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30"/>
      </w:tblGrid>
      <w:tr w:rsidR="009712C7" w:rsidRPr="009712C7" w:rsidTr="009712C7">
        <w:trPr>
          <w:tblCellSpacing w:w="0" w:type="dxa"/>
        </w:trPr>
        <w:tc>
          <w:tcPr>
            <w:tcW w:w="0" w:type="auto"/>
            <w:hideMark/>
          </w:tcPr>
          <w:p w:rsidR="009712C7" w:rsidRPr="009712C7" w:rsidRDefault="009712C7" w:rsidP="008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92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0"/>
            </w:tblGrid>
            <w:tr w:rsidR="009712C7" w:rsidRPr="009712C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2C7" w:rsidRPr="009712C7" w:rsidRDefault="009712C7" w:rsidP="008E0C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712C7" w:rsidRPr="009712C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30"/>
                  </w:tblGrid>
                  <w:tr w:rsidR="009712C7" w:rsidRPr="009712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12C7" w:rsidRPr="009712C7" w:rsidRDefault="009712C7" w:rsidP="008E0C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712C7" w:rsidRPr="00B32829" w:rsidRDefault="009712C7" w:rsidP="00B3282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r w:rsidRPr="00971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Анализ</w:t>
                        </w:r>
                        <w:r w:rsidR="00B328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71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воспитательной работы по духовно-нравственному воспитанию за 2021-2022 учебный год МБОУ «СОШ № </w:t>
                        </w:r>
                        <w:r w:rsidR="008E0CE9" w:rsidRPr="008E0C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33» г. Грозного</w:t>
                        </w:r>
                        <w:bookmarkEnd w:id="0"/>
                      </w:p>
                    </w:tc>
                  </w:tr>
                </w:tbl>
                <w:p w:rsidR="009712C7" w:rsidRPr="009712C7" w:rsidRDefault="009712C7" w:rsidP="008E0C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712C7" w:rsidRPr="009712C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2C7" w:rsidRPr="009712C7" w:rsidRDefault="009712C7" w:rsidP="008E0C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12C7" w:rsidRPr="009712C7" w:rsidRDefault="009712C7" w:rsidP="008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по духовно-нравственному воспитанию за 2021-2022 учебный год МБОУ «СОШ № </w:t>
      </w:r>
      <w:r w:rsidR="008E0CE9" w:rsidRPr="008E0CE9">
        <w:rPr>
          <w:rFonts w:ascii="Times New Roman" w:hAnsi="Times New Roman" w:cs="Times New Roman"/>
          <w:sz w:val="28"/>
          <w:szCs w:val="28"/>
        </w:rPr>
        <w:t>33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» г. Грозного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школе ведется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>, системно и является одним из приоритетных направлений в области воспитательной деятельности школы. В концепции духовно-нравственного воспитания формулируются цели и задачи воспитания и социализации обучающихся, раскрывается система базовых национальных ценностей, лежащая в основе учебно</w:t>
      </w:r>
      <w:r w:rsidR="008E0CE9" w:rsidRPr="008E0CE9">
        <w:rPr>
          <w:rFonts w:ascii="Times New Roman" w:hAnsi="Times New Roman" w:cs="Times New Roman"/>
          <w:sz w:val="28"/>
          <w:szCs w:val="28"/>
        </w:rPr>
        <w:t>-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воспитательного процесса, определяются основные формы и методы духовно-нравственного развития гражданина России в процессе урочной, внеурочной и внешкольной деятельности, в партнерских отношениях с семьей, институтами гражданского общества, конфессиями. Вопрос духовно-нравственного воспитания детей является одной из ключевых проблем, стоящих перед каждым родителем, обществом и государством в целом.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>Духовно-нравственное воспитание учащихся в благоприятных социальных условиях дает возможность не только сформировать у них позитивное мировоззрение, но и сделать его достаточно устойчивым. Учитель может добиться того, чтобы убеждения учащихся, соответствовали по содержанию основным нормам морали. В школе проводится работа по воспитанию чувства патриотизма, уважительного отношения к национальной истории, так и истории любого народа, возрождение исконных ценностей чеченского народа. В целях воспитания учащихся в духе национальных обычаев и традиций, с учащимися проводятся беседы и классные часы. По данному направлению проводились сле</w:t>
      </w:r>
      <w:r>
        <w:rPr>
          <w:rFonts w:ascii="Times New Roman" w:hAnsi="Times New Roman" w:cs="Times New Roman"/>
          <w:sz w:val="28"/>
          <w:szCs w:val="28"/>
        </w:rPr>
        <w:t>дующие мероприятия: 23.08.21г.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мовлида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>, посвященного 71-й годовщине со дня рождения Первого Президента Чеченской Республики, Героя России А.А. Кадырова 03.09.21г. - Мероприятия, приуроченные ко Дню солидарности в борьбе с терроризмом (3 сентября) 04.09.21г. - Беседы и встречи с родителями и учащимися по профилактике экстремизма и терроризма 12 по 16 сентября проведен конкурс рисунков, посвященный Дню чеченской женщины. По итогам конкурса места распределились следующим образом: 1 место - 7 «В» класс (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Х.Р.)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2 место – 8 «А» </w:t>
      </w:r>
      <w:r w:rsidR="009712C7" w:rsidRPr="008E0CE9">
        <w:rPr>
          <w:rFonts w:ascii="Times New Roman" w:hAnsi="Times New Roman" w:cs="Times New Roman"/>
          <w:sz w:val="28"/>
          <w:szCs w:val="28"/>
        </w:rPr>
        <w:lastRenderedPageBreak/>
        <w:t>класс (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Альбукаева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CE9" w:rsidRPr="008E0CE9">
        <w:rPr>
          <w:rFonts w:ascii="Times New Roman" w:hAnsi="Times New Roman" w:cs="Times New Roman"/>
          <w:sz w:val="28"/>
          <w:szCs w:val="28"/>
        </w:rPr>
        <w:t>Р.А.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3 место – 9 «Б» класс (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Визирова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М.Л.)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05.10.21г. по решению ученического совета, был объявлен «Днем Дублёра». 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>Силами патриотического отряда «Юные Кадыровцы» и ШУС школы была организована праздничная встреча учителей. В свой профессиональный праздник учителя прошли по красной дорожке. - С 1 по 4 ноября проведены мероприятия, посвященные Дню народного Единства. - 16 ноября проведено мероприятие, посвященное Международному дню толерантности. - 27 ноября провели Акцию «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>», поздравили с Днем матери всех мам и бабушек. - 03 декабря проведена акция, приуроченная к Международному дню инвалидов «Мы вместе». Дети навестили учащихся нашей школы, находящихся на домашнем обучении. с 07 по 12 декабря классными руководителями 1-11 классов проведены классные часы на тему: «О влиянии телефонов на здоровье учеников и учебу».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E0CE9">
        <w:rPr>
          <w:rFonts w:ascii="Times New Roman" w:hAnsi="Times New Roman" w:cs="Times New Roman"/>
          <w:sz w:val="28"/>
          <w:szCs w:val="28"/>
        </w:rPr>
        <w:t>графику,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с 15 по 30 декабря в школе проведены классные мероприятия, посвященные наступающему Новому году. - С 9 по 13 января классными руководителями 1-11 классов проведены беседы и классные часы на темы: «В феврале 1944…», «Живи и помни» - С 15 по 20 января в 5-8 классах педагогом-психологом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Дукаевой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Х.М.,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проведены классные часы на тему: «Мое здоровье в моих руках». - 23 февраля наша страна отмечает День защитника Отечества.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По сложившейся традиции мы славим в этот праздник доблестных солдат и склоняем головы перед всеми, кто отдал свою жизнь за Родину! Согласно плану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–патриотического и духовно-нравственного воспитания в школе проводились следующие мероприятия: - с 20 по 22 февраля во всех классах проведены тематические классные часы: </w:t>
      </w:r>
      <w:r w:rsidR="009712C7" w:rsidRPr="008E0CE9">
        <w:rPr>
          <w:rFonts w:ascii="Times New Roman" w:hAnsi="Times New Roman" w:cs="Times New Roman"/>
          <w:sz w:val="28"/>
          <w:szCs w:val="28"/>
        </w:rPr>
        <w:sym w:font="Symbol" w:char="F02D"/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«Бравые ребята» </w:t>
      </w:r>
      <w:r w:rsidR="009712C7" w:rsidRPr="008E0CE9">
        <w:rPr>
          <w:rFonts w:ascii="Times New Roman" w:hAnsi="Times New Roman" w:cs="Times New Roman"/>
          <w:sz w:val="28"/>
          <w:szCs w:val="28"/>
        </w:rPr>
        <w:sym w:font="Symbol" w:char="F02D"/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«Защищать Родину-это почетный долг» </w:t>
      </w:r>
      <w:r w:rsidR="009712C7" w:rsidRPr="008E0CE9">
        <w:rPr>
          <w:rFonts w:ascii="Times New Roman" w:hAnsi="Times New Roman" w:cs="Times New Roman"/>
          <w:sz w:val="28"/>
          <w:szCs w:val="28"/>
        </w:rPr>
        <w:sym w:font="Symbol" w:char="F02D"/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«Обязанность, долг, присяга» - с 19 по 22 февраля библиотекарь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Сулиманова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М.Э.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провела книжную выставку «О подвигах, о доблести, о славе».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На выставке были предоставлены исторические материалы о чеченских офицерах, о доблести и героизме наших земляков. Ребята узнали много интересного о военной службе, о жизни офицеров и почётной профессии защищать родину. - с 18 по 22 февраля проведена выставка рисунков и плакатов «Отчизны верные сыны». Выставку провели ШУС школы и патриотический отряд «Юные Кадыровцы». - со 2 по 6 марта в 1-11 классах были проведены классные часы на темы: «Наши любимые мамы», «Самое первое слово…» - со 2 по 3 марта среди учащихся 1-8 классов проводилась выставка рисунков и стенгазет «Букет к 8 марта». 05 марта патриотическим отрядом «Юные Кадыровцы» и ШУС школы проведены праздничные мероприятия, посвященные Международному Дню 8 Марта - с 11 по 16 марта в 5-11 классах проведены беседы на тему: «По дороге домой. О культуре общения школьников» - с 20 по 22 марта прошли мероприятия ко Дню Чеченской Конституции. В 1-11 классах прошли классные часы по следующим темам: </w:t>
      </w:r>
      <w:r w:rsidR="009712C7" w:rsidRPr="008E0CE9">
        <w:rPr>
          <w:rFonts w:ascii="Times New Roman" w:hAnsi="Times New Roman" w:cs="Times New Roman"/>
          <w:sz w:val="28"/>
          <w:szCs w:val="28"/>
        </w:rPr>
        <w:lastRenderedPageBreak/>
        <w:t xml:space="preserve">«Конституция – волеизъявление народа» «Права и обязанности человека» «Человек и закон». - Среди учащихся 7-11 классов проведен конкурс рисунков и плакатов «Конституция – гарант мира и стабильности». - с 18 по 22 марта в библиотеке проведена выставка, посвященная государственным символам ЧР.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>С 1 по 11 апреля проведены классные часы: «Человек и космос» «51 лет со дня первого выхода человека в открытый космос» «Мы и Вселенная» «Звездное небо» С 03-07 апреля в школе были организованы и проведены мероприятия, приуроченные к Единому Дню Здоровья по разработанному и утвержденному плану. - 3 апреля проведена торжественная линейка в честь открытия Единого Дня здоровья. - с 03 по 07 апреля 2022 года в 1-11 классах проведены классные часы и беседы на темы: «Твой образ жизни» - с 03 по 0</w:t>
      </w:r>
      <w:r>
        <w:rPr>
          <w:rFonts w:ascii="Times New Roman" w:hAnsi="Times New Roman" w:cs="Times New Roman"/>
          <w:sz w:val="28"/>
          <w:szCs w:val="28"/>
        </w:rPr>
        <w:t>5 апреля 2022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года среди 1-6 классов проведен конкурс рисунков «Солнце, воздух и вода наши лучшие друзья». По результатам конкурса места распределили следующим образом: 1 место – 5 «В» класс (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Дукаева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Х.М.)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2 место –</w:t>
      </w:r>
      <w:r w:rsidR="008E0CE9" w:rsidRPr="008E0CE9">
        <w:rPr>
          <w:rFonts w:ascii="Times New Roman" w:hAnsi="Times New Roman" w:cs="Times New Roman"/>
          <w:sz w:val="28"/>
          <w:szCs w:val="28"/>
        </w:rPr>
        <w:t xml:space="preserve"> 3 «А» класс (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>. рук. Юсупова З.Х</w:t>
      </w:r>
      <w:r w:rsidR="009712C7" w:rsidRPr="008E0CE9">
        <w:rPr>
          <w:rFonts w:ascii="Times New Roman" w:hAnsi="Times New Roman" w:cs="Times New Roman"/>
          <w:sz w:val="28"/>
          <w:szCs w:val="28"/>
        </w:rPr>
        <w:t>.) 3 место – 4 «Б» класс, (</w:t>
      </w:r>
      <w:proofErr w:type="spellStart"/>
      <w:r w:rsidR="008E0CE9" w:rsidRPr="008E0CE9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8E0CE9" w:rsidRPr="008E0CE9">
        <w:rPr>
          <w:rFonts w:ascii="Times New Roman" w:hAnsi="Times New Roman" w:cs="Times New Roman"/>
          <w:sz w:val="28"/>
          <w:szCs w:val="28"/>
        </w:rPr>
        <w:t xml:space="preserve"> З.М.).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 - с 03 по 07 апреля 2022 года учителями физической культуры проведены турниры по мини-футболу и волейболу среди учащиеся 7-11 классов. - 12 апреля классными руководителями 1-11 классов проведен Гагаринский урок «Космос – это мы». - с 21 по 25 апреля в школе проведены мероприятия ко Дню Чеченского языка. - с 21 по 25апреля во всех классах с 1 по 11 были проведены тематические классные часы на тему: «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меттах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». - с 22 по 25 апреля в библиотеке прошла выставка произведений чеченских писателей. - 25 апреля в актовом зале школы было проведено общешкольное мероприятие, посвященное Дню чеченского языка. - 30 апреля в школе прошел субботник по очистке школьной и прилегающей территории, приуроченный к Празднику весны и труда.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712C7" w:rsidRPr="008E0CE9">
        <w:rPr>
          <w:rFonts w:ascii="Times New Roman" w:hAnsi="Times New Roman" w:cs="Times New Roman"/>
          <w:sz w:val="28"/>
          <w:szCs w:val="28"/>
        </w:rPr>
        <w:t>плану духовно-нравственного и гражданско-патриотического воспитания</w:t>
      </w:r>
      <w:proofErr w:type="gram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 в школе были проведены мероприятия, приуроченные к 77-й годовщине победы в Великой Отечественной войне1941-1945 годов: - с 25 апреля по 5 мая в 1-11 классах были проведены классные часы на следующую тему: «Они сражались за Родину» - с 25 апреля по 6 мая в 5-8 классах была проведена выставка рисунков «День победы». - с 25 апреля по 6 мая была проведена акция «Георгиевская ленточка», «Ветеран живет рядом». Цель акции - гражданско-патриотическое воспитание молодежи, формирование у молодого поколения высокого патриотического и гражданского самосознания, верности Отечеству. Акцию провел патриотический отряд «Юные Кадыровцы». - 8 мая проведено возложение цветов к барельефу Первого Президента ЧР </w:t>
      </w:r>
      <w:proofErr w:type="gramStart"/>
      <w:r w:rsidR="009712C7" w:rsidRPr="008E0CE9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712C7" w:rsidRPr="008E0CE9">
        <w:rPr>
          <w:rFonts w:ascii="Times New Roman" w:hAnsi="Times New Roman" w:cs="Times New Roman"/>
          <w:sz w:val="28"/>
          <w:szCs w:val="28"/>
        </w:rPr>
        <w:t>.А.Кадырова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. - с 3 по 10 мая среди учащихся 7-8 классов проведены уроки мужества. - 7 мая проведено чтение </w:t>
      </w:r>
      <w:proofErr w:type="spellStart"/>
      <w:r w:rsidR="009712C7" w:rsidRPr="008E0CE9">
        <w:rPr>
          <w:rFonts w:ascii="Times New Roman" w:hAnsi="Times New Roman" w:cs="Times New Roman"/>
          <w:sz w:val="28"/>
          <w:szCs w:val="28"/>
        </w:rPr>
        <w:t>мовлида</w:t>
      </w:r>
      <w:proofErr w:type="spellEnd"/>
      <w:r w:rsidR="009712C7" w:rsidRPr="008E0CE9">
        <w:rPr>
          <w:rFonts w:ascii="Times New Roman" w:hAnsi="Times New Roman" w:cs="Times New Roman"/>
          <w:sz w:val="28"/>
          <w:szCs w:val="28"/>
        </w:rPr>
        <w:t xml:space="preserve">, приуроченного Дню памяти и скорби народов ЧР - с 4 по 10 мая в 1-11 классах проведены классные часы на тему «10 мая – День памяти и скорби народов ЧР» - 10 мая проведена общешкольная линейка, приуроченная Дню памяти и скорби народов ЧР. - 25 мая прошла торжественная линейка «Последний звонок». </w:t>
      </w:r>
    </w:p>
    <w:p w:rsidR="00020722" w:rsidRDefault="00020722" w:rsidP="0002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712C7" w:rsidRPr="008E0CE9">
        <w:rPr>
          <w:rFonts w:ascii="Times New Roman" w:hAnsi="Times New Roman" w:cs="Times New Roman"/>
          <w:sz w:val="28"/>
          <w:szCs w:val="28"/>
        </w:rPr>
        <w:t xml:space="preserve">Выводы: Работу по данному направлению считать удовлетворительной. Все мероприятия согласно плану школы и плану Департамента образования Мэрии г. Грозного были проведены в срок. В следующем учебном году в рамках Единой Концепции духовно-нравственного воспитания целесообразно продолжить создание условий для формирования нравственных ценностей </w:t>
      </w:r>
      <w:r>
        <w:rPr>
          <w:rFonts w:ascii="Times New Roman" w:hAnsi="Times New Roman" w:cs="Times New Roman"/>
          <w:sz w:val="28"/>
          <w:szCs w:val="28"/>
        </w:rPr>
        <w:t>и ведущих жизненных ориентиров.</w:t>
      </w:r>
    </w:p>
    <w:p w:rsidR="00A8265C" w:rsidRPr="008E0CE9" w:rsidRDefault="00020722" w:rsidP="009712C7">
      <w:pPr>
        <w:rPr>
          <w:rFonts w:ascii="Times New Roman" w:hAnsi="Times New Roman" w:cs="Times New Roman"/>
          <w:sz w:val="28"/>
          <w:szCs w:val="28"/>
        </w:rPr>
      </w:pPr>
      <w:r w:rsidRPr="00020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2C7" w:rsidRPr="00020722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ВР </w:t>
      </w:r>
      <w:proofErr w:type="spellStart"/>
      <w:r w:rsidR="008E0CE9" w:rsidRPr="00020722">
        <w:rPr>
          <w:rFonts w:ascii="Times New Roman" w:hAnsi="Times New Roman" w:cs="Times New Roman"/>
          <w:b/>
          <w:sz w:val="28"/>
          <w:szCs w:val="28"/>
        </w:rPr>
        <w:t>Каварнукаева</w:t>
      </w:r>
      <w:proofErr w:type="spellEnd"/>
      <w:r w:rsidR="008E0CE9" w:rsidRPr="00020722">
        <w:rPr>
          <w:rFonts w:ascii="Times New Roman" w:hAnsi="Times New Roman" w:cs="Times New Roman"/>
          <w:b/>
          <w:sz w:val="28"/>
          <w:szCs w:val="28"/>
        </w:rPr>
        <w:t xml:space="preserve"> М.Х.</w:t>
      </w:r>
      <w:r w:rsidRPr="008E0C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265C" w:rsidRPr="008E0CE9" w:rsidSect="00020722">
      <w:pgSz w:w="11906" w:h="16838"/>
      <w:pgMar w:top="709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17"/>
    <w:rsid w:val="00020722"/>
    <w:rsid w:val="007D0217"/>
    <w:rsid w:val="008E0CE9"/>
    <w:rsid w:val="009712C7"/>
    <w:rsid w:val="00A8265C"/>
    <w:rsid w:val="00B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5D3"/>
  <w15:chartTrackingRefBased/>
  <w15:docId w15:val="{90FE10D2-F101-41EB-AF53-FD1E000A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Ученик(ца)</cp:lastModifiedBy>
  <cp:revision>5</cp:revision>
  <dcterms:created xsi:type="dcterms:W3CDTF">2022-12-02T09:41:00Z</dcterms:created>
  <dcterms:modified xsi:type="dcterms:W3CDTF">2022-12-02T14:25:00Z</dcterms:modified>
</cp:coreProperties>
</file>