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0" w:type="dxa"/>
        <w:tblInd w:w="108" w:type="dxa"/>
        <w:tblLayout w:type="fixed"/>
        <w:tblLook w:val="04A0"/>
      </w:tblPr>
      <w:tblGrid>
        <w:gridCol w:w="1953"/>
        <w:gridCol w:w="567"/>
        <w:gridCol w:w="2037"/>
        <w:gridCol w:w="567"/>
        <w:gridCol w:w="2269"/>
        <w:gridCol w:w="2127"/>
      </w:tblGrid>
      <w:tr w:rsidR="008717EF" w:rsidTr="008717EF">
        <w:trPr>
          <w:trHeight w:val="732"/>
        </w:trPr>
        <w:tc>
          <w:tcPr>
            <w:tcW w:w="4554" w:type="dxa"/>
            <w:gridSpan w:val="3"/>
            <w:vMerge w:val="restart"/>
          </w:tcPr>
          <w:p w:rsidR="008717EF" w:rsidRDefault="008717EF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Д</w:t>
            </w:r>
            <w:r>
              <w:rPr>
                <w:rFonts w:ascii="Times New Roman" w:hAnsi="Times New Roman"/>
                <w:lang w:val="ru-RU"/>
              </w:rPr>
              <w:t xml:space="preserve">епартамент образования </w:t>
            </w:r>
          </w:p>
          <w:p w:rsidR="008717EF" w:rsidRDefault="008717EF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Мэрии г. Грозного</w:t>
            </w:r>
            <w:r>
              <w:rPr>
                <w:rFonts w:ascii="Times New Roman" w:eastAsia="Calibri" w:hAnsi="Times New Roman"/>
                <w:b/>
                <w:lang w:val="ru-RU"/>
              </w:rPr>
              <w:t xml:space="preserve"> </w:t>
            </w:r>
          </w:p>
          <w:p w:rsidR="008717EF" w:rsidRDefault="008717EF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8"/>
                <w:lang w:val="ru-RU"/>
              </w:rPr>
              <w:t xml:space="preserve">Муниципальное бюджетное общеобразовательное учреждение </w:t>
            </w:r>
          </w:p>
          <w:p w:rsidR="008717EF" w:rsidRDefault="008717EF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8"/>
                <w:lang w:val="ru-RU"/>
              </w:rPr>
              <w:t>«Средняя  общеобразовательная школа № 33»  г. Грозного</w:t>
            </w:r>
          </w:p>
          <w:p w:rsidR="008717EF" w:rsidRDefault="008717EF">
            <w:pPr>
              <w:spacing w:after="0"/>
              <w:jc w:val="center"/>
              <w:rPr>
                <w:rFonts w:ascii="Times New Roman" w:hAnsi="Times New Roman"/>
                <w:b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lang w:val="ru-RU"/>
              </w:rPr>
              <w:t xml:space="preserve"> (МБОУ «СОШ № 33» </w:t>
            </w:r>
          </w:p>
          <w:p w:rsidR="008717EF" w:rsidRPr="00466D29" w:rsidRDefault="008717EF">
            <w:pPr>
              <w:spacing w:after="0"/>
              <w:jc w:val="center"/>
              <w:rPr>
                <w:rFonts w:ascii="Times New Roman" w:eastAsia="Calibri" w:hAnsi="Times New Roman"/>
                <w:b/>
                <w:sz w:val="32"/>
                <w:lang w:val="ru-RU"/>
              </w:rPr>
            </w:pPr>
            <w:r w:rsidRPr="00466D29">
              <w:rPr>
                <w:rFonts w:ascii="Times New Roman" w:hAnsi="Times New Roman"/>
                <w:b/>
                <w:sz w:val="28"/>
                <w:lang w:val="ru-RU"/>
              </w:rPr>
              <w:t xml:space="preserve">г. Грозного) </w:t>
            </w:r>
          </w:p>
          <w:p w:rsidR="008717EF" w:rsidRDefault="008717EF">
            <w:pPr>
              <w:pStyle w:val="af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17EF" w:rsidRDefault="008717EF">
            <w:pPr>
              <w:pStyle w:val="afa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ПОЛОЖЕНИЕ</w:t>
            </w:r>
          </w:p>
        </w:tc>
        <w:tc>
          <w:tcPr>
            <w:tcW w:w="567" w:type="dxa"/>
            <w:vMerge w:val="restart"/>
          </w:tcPr>
          <w:p w:rsidR="008717EF" w:rsidRDefault="008717EF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hideMark/>
          </w:tcPr>
          <w:p w:rsidR="008717EF" w:rsidRDefault="008717EF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УТВЕРЖДАЮ</w:t>
            </w:r>
          </w:p>
          <w:p w:rsidR="008717EF" w:rsidRDefault="008717EF">
            <w:pPr>
              <w:spacing w:after="0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385445</wp:posOffset>
                  </wp:positionH>
                  <wp:positionV relativeFrom="paragraph">
                    <wp:posOffset>144780</wp:posOffset>
                  </wp:positionV>
                  <wp:extent cx="527050" cy="857250"/>
                  <wp:effectExtent l="19050" t="0" r="6350" b="0"/>
                  <wp:wrapNone/>
                  <wp:docPr id="2" name="Рисунок 1" descr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857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sz w:val="28"/>
              </w:rPr>
              <w:t>Директор</w:t>
            </w:r>
          </w:p>
        </w:tc>
      </w:tr>
      <w:tr w:rsidR="008717EF" w:rsidTr="008717EF">
        <w:trPr>
          <w:trHeight w:val="292"/>
        </w:trPr>
        <w:tc>
          <w:tcPr>
            <w:tcW w:w="7157" w:type="dxa"/>
            <w:gridSpan w:val="3"/>
            <w:vMerge/>
            <w:vAlign w:val="center"/>
            <w:hideMark/>
          </w:tcPr>
          <w:p w:rsidR="008717EF" w:rsidRDefault="008717E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717EF" w:rsidRDefault="008717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17EF" w:rsidRDefault="008717EF">
            <w:pPr>
              <w:pStyle w:val="afa"/>
              <w:ind w:left="-108"/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</w:tc>
        <w:tc>
          <w:tcPr>
            <w:tcW w:w="2126" w:type="dxa"/>
            <w:vMerge w:val="restart"/>
            <w:hideMark/>
          </w:tcPr>
          <w:p w:rsidR="008717EF" w:rsidRDefault="008717EF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П.Д.Ибрагимова</w:t>
            </w:r>
          </w:p>
        </w:tc>
      </w:tr>
      <w:tr w:rsidR="008717EF" w:rsidTr="008717EF">
        <w:trPr>
          <w:trHeight w:val="70"/>
        </w:trPr>
        <w:tc>
          <w:tcPr>
            <w:tcW w:w="7157" w:type="dxa"/>
            <w:gridSpan w:val="3"/>
            <w:vMerge/>
            <w:vAlign w:val="center"/>
            <w:hideMark/>
          </w:tcPr>
          <w:p w:rsidR="008717EF" w:rsidRDefault="008717E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717EF" w:rsidRDefault="008717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17EF" w:rsidRDefault="008717EF">
            <w:pPr>
              <w:pStyle w:val="afa"/>
              <w:ind w:left="-108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</w:t>
            </w:r>
            <w:r w:rsidR="00466D29">
              <w:rPr>
                <w:rFonts w:ascii="Times New Roman" w:hAnsi="Times New Roman" w:cs="Times New Roman"/>
                <w:sz w:val="28"/>
                <w:u w:val="single"/>
              </w:rPr>
              <w:t>19</w:t>
            </w:r>
            <w:r>
              <w:rPr>
                <w:rFonts w:ascii="Times New Roman" w:hAnsi="Times New Roman" w:cs="Times New Roman"/>
                <w:sz w:val="28"/>
              </w:rPr>
              <w:t xml:space="preserve">» </w:t>
            </w:r>
            <w:r w:rsidR="00466D29">
              <w:rPr>
                <w:rFonts w:ascii="Times New Roman" w:hAnsi="Times New Roman" w:cs="Times New Roman"/>
                <w:sz w:val="28"/>
                <w:u w:val="single"/>
              </w:rPr>
              <w:t>02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>2</w:t>
            </w:r>
            <w:r w:rsidR="00466D29">
              <w:rPr>
                <w:rFonts w:ascii="Times New Roman" w:hAnsi="Times New Roman" w:cs="Times New Roman"/>
                <w:sz w:val="28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г.</w:t>
            </w:r>
          </w:p>
        </w:tc>
        <w:tc>
          <w:tcPr>
            <w:tcW w:w="2126" w:type="dxa"/>
            <w:vMerge/>
            <w:vAlign w:val="center"/>
            <w:hideMark/>
          </w:tcPr>
          <w:p w:rsidR="008717EF" w:rsidRDefault="008717E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ru-RU" w:eastAsia="ru-RU"/>
              </w:rPr>
            </w:pPr>
          </w:p>
        </w:tc>
      </w:tr>
      <w:tr w:rsidR="008717EF" w:rsidTr="008717EF">
        <w:trPr>
          <w:trHeight w:val="276"/>
        </w:trPr>
        <w:tc>
          <w:tcPr>
            <w:tcW w:w="7157" w:type="dxa"/>
            <w:gridSpan w:val="3"/>
            <w:vMerge/>
            <w:vAlign w:val="center"/>
            <w:hideMark/>
          </w:tcPr>
          <w:p w:rsidR="008717EF" w:rsidRDefault="008717E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717EF" w:rsidRDefault="008717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94" w:type="dxa"/>
            <w:gridSpan w:val="2"/>
            <w:vMerge w:val="restart"/>
          </w:tcPr>
          <w:p w:rsidR="008717EF" w:rsidRDefault="008717EF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</w:p>
        </w:tc>
      </w:tr>
      <w:tr w:rsidR="008717EF" w:rsidTr="008717EF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17EF" w:rsidRDefault="008717EF">
            <w:pPr>
              <w:pStyle w:val="af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hideMark/>
          </w:tcPr>
          <w:p w:rsidR="008717EF" w:rsidRDefault="008717EF">
            <w:pPr>
              <w:pStyle w:val="af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17EF" w:rsidRDefault="008717EF">
            <w:pPr>
              <w:pStyle w:val="af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717EF" w:rsidRDefault="008717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520" w:type="dxa"/>
            <w:gridSpan w:val="2"/>
            <w:vMerge/>
            <w:vAlign w:val="center"/>
            <w:hideMark/>
          </w:tcPr>
          <w:p w:rsidR="008717EF" w:rsidRDefault="008717E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ru-RU" w:eastAsia="ru-RU"/>
              </w:rPr>
            </w:pPr>
          </w:p>
        </w:tc>
      </w:tr>
    </w:tbl>
    <w:p w:rsidR="00DC144D" w:rsidRDefault="00DC144D" w:rsidP="004F2830">
      <w:pPr>
        <w:tabs>
          <w:tab w:val="left" w:pos="567"/>
          <w:tab w:val="left" w:pos="993"/>
        </w:tabs>
        <w:spacing w:after="0" w:line="240" w:lineRule="auto"/>
        <w:ind w:right="-285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C144D" w:rsidRDefault="00DC144D" w:rsidP="004F2830">
      <w:pPr>
        <w:tabs>
          <w:tab w:val="left" w:pos="567"/>
          <w:tab w:val="left" w:pos="993"/>
        </w:tabs>
        <w:spacing w:after="0" w:line="240" w:lineRule="auto"/>
        <w:ind w:right="-285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717EF" w:rsidRDefault="00006F8D" w:rsidP="008717EF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о проектной и учебно-исследовательской </w:t>
      </w:r>
    </w:p>
    <w:p w:rsidR="00F300DA" w:rsidRPr="00F300DA" w:rsidRDefault="00006F8D" w:rsidP="008717EF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деятельности обучающихся</w:t>
      </w:r>
    </w:p>
    <w:p w:rsidR="00860EDF" w:rsidRDefault="00860EDF" w:rsidP="008717EF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860EDF" w:rsidRDefault="00860ED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941FFF" w:rsidRPr="00F300DA" w:rsidRDefault="00941FF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941FFF" w:rsidRPr="00941FFF" w:rsidRDefault="00941FFF" w:rsidP="00941FFF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  <w:t>Общие положения</w:t>
      </w:r>
    </w:p>
    <w:p w:rsidR="00006F8D" w:rsidRPr="00006F8D" w:rsidRDefault="00006F8D" w:rsidP="008717EF">
      <w:pPr>
        <w:spacing w:after="0" w:line="240" w:lineRule="auto"/>
        <w:ind w:firstLine="709"/>
        <w:jc w:val="both"/>
        <w:outlineLvl w:val="3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Настоящее Положение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о проектной и учебно-исследовательской деятельности обучающихся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Pr="008717EF">
        <w:rPr>
          <w:rFonts w:ascii="Times New Roman" w:hAnsi="Times New Roman"/>
          <w:sz w:val="28"/>
          <w:szCs w:val="28"/>
          <w:lang w:val="ru-RU" w:eastAsia="ru-RU"/>
        </w:rPr>
        <w:t>МБОУ «</w:t>
      </w:r>
      <w:r w:rsidR="00B15CD1" w:rsidRPr="008717EF">
        <w:rPr>
          <w:rFonts w:ascii="Times New Roman" w:hAnsi="Times New Roman"/>
          <w:sz w:val="28"/>
          <w:szCs w:val="28"/>
          <w:lang w:val="ru-RU" w:eastAsia="ru-RU"/>
        </w:rPr>
        <w:t>СОШ</w:t>
      </w:r>
      <w:r w:rsidR="008717EF" w:rsidRPr="008717EF">
        <w:rPr>
          <w:rFonts w:ascii="Times New Roman" w:hAnsi="Times New Roman"/>
          <w:sz w:val="28"/>
          <w:szCs w:val="28"/>
          <w:lang w:val="ru-RU" w:eastAsia="ru-RU"/>
        </w:rPr>
        <w:t xml:space="preserve"> № 33</w:t>
      </w:r>
      <w:r w:rsidRPr="008717EF">
        <w:rPr>
          <w:rFonts w:ascii="Times New Roman" w:hAnsi="Times New Roman"/>
          <w:sz w:val="28"/>
          <w:szCs w:val="28"/>
          <w:lang w:val="ru-RU" w:eastAsia="ru-RU"/>
        </w:rPr>
        <w:t>»</w:t>
      </w:r>
      <w:r w:rsidR="008717EF" w:rsidRPr="008717EF">
        <w:rPr>
          <w:rFonts w:ascii="Times New Roman" w:hAnsi="Times New Roman"/>
          <w:sz w:val="28"/>
          <w:szCs w:val="28"/>
          <w:lang w:val="ru-RU" w:eastAsia="ru-RU"/>
        </w:rPr>
        <w:t xml:space="preserve"> г. Грозного</w:t>
      </w:r>
      <w:r w:rsidRPr="0082594B">
        <w:rPr>
          <w:rFonts w:ascii="Times New Roman" w:hAnsi="Times New Roman"/>
          <w:color w:val="FF0000"/>
          <w:sz w:val="28"/>
          <w:szCs w:val="28"/>
          <w:lang w:val="ru-RU" w:eastAsia="ru-RU"/>
        </w:rPr>
        <w:t xml:space="preserve"> 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(далее — Положение, школа) разработано в соответствии с:</w:t>
      </w:r>
    </w:p>
    <w:p w:rsidR="00006F8D" w:rsidRPr="00006F8D" w:rsidRDefault="00006F8D" w:rsidP="00006F8D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Федеральным законом РФ от 29 декабря 2012 года № 273-ФЗ «Об образовании в Российской Федерации»;</w:t>
      </w:r>
    </w:p>
    <w:p w:rsidR="00006F8D" w:rsidRPr="008717EF" w:rsidRDefault="00006F8D" w:rsidP="00006F8D">
      <w:pPr>
        <w:numPr>
          <w:ilvl w:val="0"/>
          <w:numId w:val="21"/>
        </w:numPr>
        <w:spacing w:after="0" w:line="294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приказом Минпросвещения России «Об утверждении федерального государственного образовательного стандарта начального общего образования» от 31 мая 2021 года 286;</w:t>
      </w:r>
    </w:p>
    <w:p w:rsidR="00006F8D" w:rsidRPr="008717EF" w:rsidRDefault="00006F8D" w:rsidP="00006F8D">
      <w:pPr>
        <w:numPr>
          <w:ilvl w:val="0"/>
          <w:numId w:val="21"/>
        </w:numPr>
        <w:spacing w:after="0" w:line="294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приказом Минпросвещения России «Об утверждении федерального государственного образовательного стандарта начального общего образования» от 31 мая 2021 года № 287;</w:t>
      </w:r>
    </w:p>
    <w:p w:rsidR="00006F8D" w:rsidRPr="00006F8D" w:rsidRDefault="00006F8D" w:rsidP="00006F8D">
      <w:pPr>
        <w:numPr>
          <w:ilvl w:val="0"/>
          <w:numId w:val="21"/>
        </w:numPr>
        <w:spacing w:after="0" w:line="294" w:lineRule="atLeast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приказом Министерства образования и науки Российской Федерации «Об утверждении федерального государственного образовательного стандарта среднего общего образования» от 17 мая 2012 года № 413;</w:t>
      </w:r>
    </w:p>
    <w:p w:rsidR="00006F8D" w:rsidRPr="00006F8D" w:rsidRDefault="00006F8D" w:rsidP="00006F8D">
      <w:pPr>
        <w:numPr>
          <w:ilvl w:val="0"/>
          <w:numId w:val="21"/>
        </w:numPr>
        <w:spacing w:after="0" w:line="294" w:lineRule="atLeast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Основными образовательными программами начального общего, основного общего и среднего общего образования школы.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1.2. Проектная и учебно-исследовательская деятельность обучающихся является неотъемлемой частью учебного процесса.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1.3. В основе проектной и учебно-исследовательской деятельности обучающихся лежит системно-деятельностный подход как принцип организации образовательного процесса в соответствии с требованиями ФГОС общего образования.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1.4. Включение школьников в учебно-исследовательскую и проектную деятельность – один из путей повышения мотивации и эффективности учебной деятельности в начальной, основной и старшей школе.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lastRenderedPageBreak/>
        <w:t>1.5. В организации и обеспечении проектной и учебно-исследовательской деятельности участвуют все педагогические структуры школы.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1.6.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Проект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– это форма организации совместной деятельности учителя и обучающихся, совокупность приемов и действий в их определенной последовательности, направленной на достижение поставленной цели – решение конкретной проблемы, значимой для обучающихся и оформленной в виде конечного продукта.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Исследовательский проект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 – один из видов учебных проектов, где при сохранении всех черт проектной деятельности обучающихся одним из ее компонентов выступает </w:t>
      </w: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исследование.</w:t>
      </w:r>
    </w:p>
    <w:p w:rsidR="00006F8D" w:rsidRDefault="00006F8D" w:rsidP="00006F8D">
      <w:pPr>
        <w:spacing w:after="0" w:line="294" w:lineRule="atLeast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82594B" w:rsidRPr="00006F8D" w:rsidRDefault="0082594B" w:rsidP="00006F8D">
      <w:pPr>
        <w:spacing w:after="0" w:line="294" w:lineRule="atLeast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006F8D" w:rsidRPr="00006F8D" w:rsidRDefault="00006F8D" w:rsidP="00006F8D">
      <w:pPr>
        <w:spacing w:after="0" w:line="294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2. Цель и задачи проектной и учебно-исследовательской деятельности</w:t>
      </w:r>
    </w:p>
    <w:p w:rsidR="00006F8D" w:rsidRPr="00006F8D" w:rsidRDefault="00006F8D" w:rsidP="00006F8D">
      <w:pPr>
        <w:spacing w:after="0" w:line="294" w:lineRule="atLeast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Цель -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способствование развитию у обучающихся различных компетенций.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Задачи: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2.1. Воспитание у школьников интереса к познанию мира, к углубленному изучению дисциплин, выявлению сущности процессов и явлений во всех сферах деятельности (науки, техники, искусства, природы, общества).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2.2. Формирование склонности обучающихся к научно-исследовательской деятельности, умений и навыков проведения экспериментов.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2.3. Развитие умения самостоятельно, творчески мыслить.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2.4. Выработка навыков самостоятельной работы с научной литературой, обучение методике обработки полученных данных и анализа результатов, составление и формирование отчета и доклада о результатах научно-исследовательской работы.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2.5. Мотивирование выбора профессии, профессиональной и социальной адаптации.</w:t>
      </w:r>
    </w:p>
    <w:p w:rsidR="00006F8D" w:rsidRPr="00006F8D" w:rsidRDefault="00006F8D" w:rsidP="00006F8D">
      <w:pPr>
        <w:spacing w:after="0" w:line="294" w:lineRule="atLeast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</w:p>
    <w:p w:rsidR="00006F8D" w:rsidRPr="00006F8D" w:rsidRDefault="00006F8D" w:rsidP="00006F8D">
      <w:pPr>
        <w:spacing w:after="0" w:line="294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3.Общие характеристики проектной и учебно-исследовательской деятельности</w:t>
      </w:r>
    </w:p>
    <w:p w:rsidR="00006F8D" w:rsidRPr="00006F8D" w:rsidRDefault="00006F8D" w:rsidP="00006F8D">
      <w:pPr>
        <w:spacing w:after="0" w:line="294" w:lineRule="atLeast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3.1. Учебно-исследовательская и проектная деятельность имеют общие практически значимые цели и задачи.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3.2. Структура проектной и учебно-исследовательской деятельности включает следующие компоненты: анализ актуальности проводимого исследования; целеполагание, формулировку задач, которые следует решить; выбор средств и методов, адекватных поставленным целям; планирование, определение последовательности и сроков работ; проведение проектных работ или исследования; оформление результатов работ в соответствии с замыслом проекта или целями исследования; представление результатов.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3.3. Учебно-исследовательская и проектная деятельность требуют от обучающихся компетентности в выбранной сфере исследования, творческой активности, собранности, аккуратности, целеустремленности, высокой мотивации.</w:t>
      </w:r>
    </w:p>
    <w:p w:rsidR="00006F8D" w:rsidRPr="00006F8D" w:rsidRDefault="00006F8D" w:rsidP="00006F8D">
      <w:pPr>
        <w:spacing w:after="0" w:line="294" w:lineRule="atLeast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006F8D" w:rsidRPr="00006F8D" w:rsidRDefault="00006F8D" w:rsidP="00006F8D">
      <w:pPr>
        <w:spacing w:after="0" w:line="294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4. Требования к построению проектно-исследовательского процесса</w:t>
      </w:r>
    </w:p>
    <w:p w:rsidR="00006F8D" w:rsidRPr="00006F8D" w:rsidRDefault="00006F8D" w:rsidP="00006F8D">
      <w:pPr>
        <w:spacing w:after="0" w:line="294" w:lineRule="atLeast"/>
        <w:jc w:val="center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4.1. Проект или учебное исследование должны быть выполнимыми и соответствовать возрасту, способностям и возможностям обучающихся.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4.2. Тема исследования должна быть интересна для ученика и совпадать с кругом интереса учителя.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4.3. Обучающиеся должны быть подготовлены к выполнению проектов и учебных исследований как в части ориентации при выборе темы проекта или учебного исследования, так и в части конкретных приемов, технологий и методов, необходимых для успешной реализации выбранного вида проекта.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4.4. Необходимо педагогическое сопровождение проекта как в отношении выбора темы и содержания (научное руководство), так и в отношении собственно работы и используемых методов (методическое руководство).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4.5. Необходимо наличие ясной и простой критериальной системы оценки итогового результата работы по проекту и индивидуального вклада (в случае группового характера проекта или исследования) каждого участника.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4.6. Результаты и продукты проектной или исследовательской работы должны быть презентованы.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006F8D" w:rsidRPr="00006F8D" w:rsidRDefault="00006F8D" w:rsidP="00006F8D">
      <w:pPr>
        <w:spacing w:after="0" w:line="294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5. Формы организации проектной деятельности</w:t>
      </w:r>
    </w:p>
    <w:p w:rsidR="00006F8D" w:rsidRPr="00006F8D" w:rsidRDefault="00006F8D" w:rsidP="00006F8D">
      <w:pPr>
        <w:spacing w:after="0" w:line="294" w:lineRule="atLeast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006F8D" w:rsidRPr="00006F8D" w:rsidRDefault="00006F8D" w:rsidP="00006F8D">
      <w:pPr>
        <w:spacing w:after="0" w:line="242" w:lineRule="atLeast"/>
        <w:ind w:firstLine="709"/>
        <w:jc w:val="both"/>
        <w:outlineLvl w:val="3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5.1. Виды проектов:</w:t>
      </w:r>
    </w:p>
    <w:p w:rsidR="00006F8D" w:rsidRPr="00006F8D" w:rsidRDefault="00006F8D" w:rsidP="00006F8D">
      <w:pPr>
        <w:spacing w:after="0" w:line="242" w:lineRule="atLeast"/>
        <w:ind w:firstLine="709"/>
        <w:jc w:val="both"/>
        <w:outlineLvl w:val="3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- информационный 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(поисковый)</w:t>
      </w: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 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направлен на сбор информации о каком-то объекте, явлении; на ознакомление с ней участников проекта, ее анализ и обобщение фактов, предназначенных для широкой аудитории</w:t>
      </w: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;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-исследовательский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 полностью подчинен логике пусть небольшого, но исследования, и имеет структуру, приближенную или полностью совпадающую с подлинным научным исследованием;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- творческий 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(литературные вечера, спектакли, экскурсии);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- социальный, прикладной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 (практико-ориентированный);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5.2. По содержанию проект может быть </w:t>
      </w: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монопредметный, метапредметный,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 относящийся к области знаний (нескольким областным), относящийся к области деятельности.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5.3. По количеству участников: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- индивидуальный –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 самостоятельная работа, осуществляемая обучающимся на протяжении длительного периода, возможно в течение всего учебного года. В ходе такой работы подросток – автор проекта – самостоятельно или с небольшой помощью педагога получает возможность научиться планировать и работать по плану – это один из важнейших не только учебных, но и социальных навыков, которым должен овладеть школьник;</w:t>
      </w:r>
    </w:p>
    <w:p w:rsidR="00006F8D" w:rsidRPr="00006F8D" w:rsidRDefault="00006F8D" w:rsidP="00006F8D">
      <w:pPr>
        <w:spacing w:after="0" w:line="294" w:lineRule="atLeast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- парный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:rsidR="00006F8D" w:rsidRPr="00006F8D" w:rsidRDefault="00006F8D" w:rsidP="00006F8D">
      <w:pPr>
        <w:spacing w:after="0" w:line="294" w:lineRule="atLeast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-групповой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:rsidR="00006F8D" w:rsidRPr="00006F8D" w:rsidRDefault="00006F8D" w:rsidP="00006F8D">
      <w:pPr>
        <w:spacing w:after="0" w:line="294" w:lineRule="atLeast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-коллективный 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(класс и более в рамках школы).</w:t>
      </w:r>
    </w:p>
    <w:p w:rsidR="00006F8D" w:rsidRPr="00006F8D" w:rsidRDefault="00006F8D" w:rsidP="00006F8D">
      <w:pPr>
        <w:spacing w:after="0" w:line="294" w:lineRule="atLeast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lastRenderedPageBreak/>
        <w:t>5.4. Длительность (продолжительность) проекта: от проекта-урока до многолетнего проекта.</w:t>
      </w:r>
    </w:p>
    <w:p w:rsidR="00006F8D" w:rsidRPr="00006F8D" w:rsidRDefault="00006F8D" w:rsidP="00006F8D">
      <w:pPr>
        <w:spacing w:after="0" w:line="294" w:lineRule="atLeast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006F8D" w:rsidRPr="00006F8D" w:rsidRDefault="00006F8D" w:rsidP="00006F8D">
      <w:pPr>
        <w:spacing w:after="0" w:line="294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6.Формы организации учебно-исследовательской деятельности</w:t>
      </w:r>
    </w:p>
    <w:p w:rsidR="00006F8D" w:rsidRPr="00006F8D" w:rsidRDefault="00006F8D" w:rsidP="00006F8D">
      <w:pPr>
        <w:spacing w:after="0" w:line="294" w:lineRule="atLeast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6.1.</w:t>
      </w: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 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На урочных занятиях: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- урок-исследование, урок-лаборатория, урок – творческий отчет, урок изобретательства, урок «Удивительное рядом», урок-рассказ об ученых, урок – защита исследовательских проектов, урок-экспертиза, урок открытых мыслей;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- учебный эксперимент, который позволяет организовать освоение таких элементов исследовательской деятельности, как планирование и проведение эксперимента, обработка и анализ его результатов;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- домашнее задание исследовательского характера может сочетать в себе разнообразные виды, причем позволяет провести учебное исследование, достаточно протяженное во времени.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6.2.</w:t>
      </w: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 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На внеурочных занятиях: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- исследовательская практика обучающихся;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-образовательные экспедиции-походы, поездки, экскурсии с четко обозначенными образовательными целями, программой деятельности, продуманными формами контроля; образовательные экспедиции предусматривают активную образовательную деятельность школьников, в том числе и исследовательского характера;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-факультативные занятия, предполагающие углубленное изучение предмета, дают большие возможности для реализации на них учебно-исследовательской деятельности обучающихся;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-ученическое научно-исследовательское общество – форма внеурочной деятельности, которая сочетает в себе работу над учебными исследованиями, коллективное обсуждение промежуточных и итоговых результатов этой работы, организацию круглых столов, дискуссий, дебатов, интеллектуальных игр, публичных защит, конференций и пр., а также встречи с представителями науки и образования, экскурсии в учреждения науки и образования;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-участие учащихся в олимпиадах, конкурсах, конференциях, в том числе дистанционных, предметных неделях, интеллектуальных марафонах предполагает выполнение ими учебных исследований или их элементов в рамках данных мероприятий.</w:t>
      </w:r>
    </w:p>
    <w:p w:rsidR="00006F8D" w:rsidRPr="00006F8D" w:rsidRDefault="00006F8D" w:rsidP="00006F8D">
      <w:pPr>
        <w:spacing w:after="0" w:line="294" w:lineRule="atLeast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006F8D" w:rsidRPr="00006F8D" w:rsidRDefault="00006F8D" w:rsidP="00006F8D">
      <w:pPr>
        <w:spacing w:after="0" w:line="294" w:lineRule="atLeast"/>
        <w:jc w:val="center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7. УУД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Обучающиеся должны научиться: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7.1. Ставить проблему и аргументировать ее актуальность.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7.2. Формулировать гипотезу исследования и раскрывать замысел – сущность будущей деятельности.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7.3. Планировать исследовательские работы и выбирать необходимый инструментарий.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7.4. Собственно проводить исследование с обязательным поэтапным контролем и коррекцией результатов работ.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lastRenderedPageBreak/>
        <w:t>7.5. Оформлять результаты учебно-исследовательской деятельности как конечного продукта.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7.6. Представлять результаты исследования широкому кругу заинтересованных лиц для обсуждения и возможного дальнейшего практического использования.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7.7. Самооценивать ход и результат работы.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7.8. Четко формулировать цели группы и позволять ее участникам проявлять инициативу для достижения этих целей.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7.9. Оказывать поддержку и содействие тем, от кого зависит достижение цели.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7.10. Обеспечивать бесконфликтную совместную работу в группе.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7.11. Устанавливать с партнерами отношения взаимопонимания.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7.12. Адекватно реагировать на нужды других.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006F8D" w:rsidRPr="00006F8D" w:rsidRDefault="00006F8D" w:rsidP="00006F8D">
      <w:pPr>
        <w:spacing w:after="0" w:line="294" w:lineRule="atLeast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006F8D" w:rsidRPr="00006F8D" w:rsidRDefault="00006F8D" w:rsidP="00006F8D">
      <w:pPr>
        <w:spacing w:after="0" w:line="242" w:lineRule="atLeast"/>
        <w:jc w:val="center"/>
        <w:outlineLvl w:val="3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8. Организация проектной и учебно-исследовательской работы</w:t>
      </w:r>
    </w:p>
    <w:p w:rsidR="00006F8D" w:rsidRPr="00006F8D" w:rsidRDefault="00006F8D" w:rsidP="00006F8D">
      <w:pPr>
        <w:spacing w:after="0" w:line="242" w:lineRule="atLeast"/>
        <w:jc w:val="center"/>
        <w:outlineLvl w:val="3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</w:p>
    <w:p w:rsidR="00006F8D" w:rsidRPr="00006F8D" w:rsidRDefault="00006F8D" w:rsidP="00006F8D">
      <w:pPr>
        <w:spacing w:after="0" w:line="242" w:lineRule="atLeast"/>
        <w:ind w:firstLine="709"/>
        <w:jc w:val="both"/>
        <w:outlineLvl w:val="3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8.1. В проектной и учебно-исследовательской деятельности принимают участие школьники с 1-го по 11-й классы. </w:t>
      </w:r>
    </w:p>
    <w:p w:rsidR="00006F8D" w:rsidRPr="00006F8D" w:rsidRDefault="00006F8D" w:rsidP="00006F8D">
      <w:pPr>
        <w:spacing w:after="0" w:line="242" w:lineRule="atLeast"/>
        <w:ind w:firstLine="709"/>
        <w:jc w:val="both"/>
        <w:outlineLvl w:val="3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8.2. Руководителями проектной и учебно-исследовательской деятельности обучающихся являются учителя школы.</w:t>
      </w:r>
    </w:p>
    <w:p w:rsidR="00006F8D" w:rsidRPr="00006F8D" w:rsidRDefault="00006F8D" w:rsidP="00006F8D">
      <w:pPr>
        <w:spacing w:after="0" w:line="242" w:lineRule="atLeast"/>
        <w:ind w:firstLine="709"/>
        <w:jc w:val="both"/>
        <w:outlineLvl w:val="3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8.3. Направление и содержание проектной и учебно-исследовательской деятельности определяется обучающимися совместно с руководителями проектов. При выборе темы можно учитывать приоритетные направления развития школы и индивидуальные интересы обучающегося и педагога.</w:t>
      </w:r>
    </w:p>
    <w:p w:rsidR="00006F8D" w:rsidRPr="00006F8D" w:rsidRDefault="00006F8D" w:rsidP="00006F8D">
      <w:pPr>
        <w:spacing w:after="0" w:line="242" w:lineRule="atLeast"/>
        <w:ind w:firstLine="709"/>
        <w:jc w:val="both"/>
        <w:outlineLvl w:val="3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8.4. Руководитель консультирует обучающегося по вопросам планирования, методики исследования, оформления и представления результатов исследования.</w:t>
      </w:r>
    </w:p>
    <w:p w:rsidR="00006F8D" w:rsidRPr="00006F8D" w:rsidRDefault="00006F8D" w:rsidP="00006F8D">
      <w:pPr>
        <w:spacing w:after="0" w:line="242" w:lineRule="atLeast"/>
        <w:ind w:firstLine="709"/>
        <w:jc w:val="both"/>
        <w:outlineLvl w:val="3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8.5. Формами отчетности проектной и учебно-исследовательской деятельности являются:</w:t>
      </w:r>
    </w:p>
    <w:p w:rsidR="00006F8D" w:rsidRPr="00006F8D" w:rsidRDefault="00006F8D" w:rsidP="00006F8D">
      <w:pPr>
        <w:spacing w:after="0" w:line="242" w:lineRule="atLeast"/>
        <w:ind w:firstLine="709"/>
        <w:jc w:val="both"/>
        <w:outlineLvl w:val="3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– 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для исследовательских и информационных работ: реферативное сообщение, компьютерные презентации, приборы, макеты;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– для творческих работ: письменное описание работы, сценарий, экскурсия, стендовые отчеты, компьютерные презентации, видеоматериалы, фотоальбомы, модели.</w:t>
      </w:r>
    </w:p>
    <w:p w:rsidR="00006F8D" w:rsidRPr="00006F8D" w:rsidRDefault="00006F8D" w:rsidP="00006F8D">
      <w:pPr>
        <w:spacing w:after="0" w:line="294" w:lineRule="atLeast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006F8D" w:rsidRPr="00006F8D" w:rsidRDefault="00006F8D" w:rsidP="00006F8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9. Процедура защиты проекта</w:t>
      </w:r>
    </w:p>
    <w:p w:rsidR="00006F8D" w:rsidRPr="00006F8D" w:rsidRDefault="00006F8D" w:rsidP="00006F8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006F8D" w:rsidRPr="00006F8D" w:rsidRDefault="00006F8D" w:rsidP="00006F8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9.1.</w:t>
      </w:r>
      <w:r w:rsidRPr="00006F8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 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>Процедура защиты состоит в 5-7 минутном выступлении обучающегося, который раскрывает актуальность, поставленные задачи, суть проекта и выводы. Формами наглядной отчетности о результатах проектно-исследовательской деятельности могут быть презентации, выставки, инсценировки, видеофильмы, фоторепортажи, стендовые отчеты.</w:t>
      </w:r>
    </w:p>
    <w:p w:rsidR="00006F8D" w:rsidRPr="00006F8D" w:rsidRDefault="00006F8D" w:rsidP="00006F8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9.2. Оценивание презентации и защиты проекта происходит по разработанным критериям, и суммарная оценка может быть выставлена по </w:t>
      </w:r>
      <w:r w:rsidRPr="00006F8D">
        <w:rPr>
          <w:rFonts w:ascii="Times New Roman" w:hAnsi="Times New Roman"/>
          <w:color w:val="000000"/>
          <w:sz w:val="28"/>
          <w:szCs w:val="28"/>
          <w:lang w:val="ru-RU" w:eastAsia="ru-RU"/>
        </w:rPr>
        <w:lastRenderedPageBreak/>
        <w:t>нескольким предметам, если проект межпредметный. Проектная деятельность оценивается по 2 группам критериев: критерии оценки содержания проекта и критерии оценки защиты проекта.</w:t>
      </w:r>
    </w:p>
    <w:p w:rsidR="00006F8D" w:rsidRPr="00006F8D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</w:p>
    <w:p w:rsidR="00006F8D" w:rsidRPr="008717EF" w:rsidRDefault="00006F8D" w:rsidP="00006F8D">
      <w:pPr>
        <w:spacing w:after="0" w:line="294" w:lineRule="atLeast"/>
        <w:ind w:firstLine="709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006F8D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>9.3</w:t>
      </w:r>
      <w:bookmarkStart w:id="0" w:name="_GoBack"/>
      <w:r w:rsidRPr="0082594B">
        <w:rPr>
          <w:rFonts w:ascii="Times New Roman" w:hAnsi="Times New Roman"/>
          <w:b/>
          <w:color w:val="FF0000"/>
          <w:sz w:val="28"/>
          <w:szCs w:val="28"/>
          <w:lang w:val="ru-RU" w:eastAsia="ru-RU"/>
        </w:rPr>
        <w:t xml:space="preserve">. </w:t>
      </w:r>
      <w:r w:rsidRPr="008717EF">
        <w:rPr>
          <w:rFonts w:ascii="Times New Roman" w:hAnsi="Times New Roman"/>
          <w:b/>
          <w:sz w:val="28"/>
          <w:szCs w:val="28"/>
          <w:lang w:val="ru-RU" w:eastAsia="ru-RU"/>
        </w:rPr>
        <w:t>Критерии оценки содержания проекта: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Оценка (в баллах)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b/>
          <w:sz w:val="28"/>
          <w:szCs w:val="28"/>
          <w:lang w:val="ru-RU" w:eastAsia="ru-RU"/>
        </w:rPr>
        <w:t>1.Тип работы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1 б. - реферативная работа,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2 б.- работа носит исследовательский характер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b/>
          <w:sz w:val="28"/>
          <w:szCs w:val="28"/>
          <w:lang w:val="ru-RU" w:eastAsia="ru-RU"/>
        </w:rPr>
        <w:t>2.Использование науч</w:t>
      </w:r>
      <w:r w:rsidRPr="008717EF">
        <w:rPr>
          <w:rFonts w:ascii="Times New Roman" w:hAnsi="Times New Roman"/>
          <w:b/>
          <w:sz w:val="28"/>
          <w:szCs w:val="28"/>
          <w:lang w:val="ru-RU" w:eastAsia="ru-RU"/>
        </w:rPr>
        <w:softHyphen/>
        <w:t>ных фактов и данных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1 б.- используются широко известные научные данные,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2 б.- используются уникальные научные дан</w:t>
      </w:r>
      <w:r w:rsidRPr="008717EF">
        <w:rPr>
          <w:rFonts w:ascii="Times New Roman" w:hAnsi="Times New Roman"/>
          <w:sz w:val="28"/>
          <w:szCs w:val="28"/>
          <w:lang w:val="ru-RU" w:eastAsia="ru-RU"/>
        </w:rPr>
        <w:softHyphen/>
        <w:t>ные.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b/>
          <w:sz w:val="28"/>
          <w:szCs w:val="28"/>
          <w:lang w:val="ru-RU" w:eastAsia="ru-RU"/>
        </w:rPr>
        <w:t>3.Использование знаний вне школьной про</w:t>
      </w:r>
      <w:r w:rsidRPr="008717EF">
        <w:rPr>
          <w:rFonts w:ascii="Times New Roman" w:hAnsi="Times New Roman"/>
          <w:b/>
          <w:sz w:val="28"/>
          <w:szCs w:val="28"/>
          <w:lang w:val="ru-RU" w:eastAsia="ru-RU"/>
        </w:rPr>
        <w:softHyphen/>
        <w:t>граммы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1 б - использованы знания школьной программы,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2 б. -. использованы знания за рамками школьной программы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b/>
          <w:sz w:val="28"/>
          <w:szCs w:val="28"/>
          <w:lang w:val="ru-RU" w:eastAsia="ru-RU"/>
        </w:rPr>
        <w:t>4.Структура проекта: введение, постановка проблемы, решение, выводы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0 б.- в работе плохо просматривается структу</w:t>
      </w:r>
      <w:r w:rsidRPr="008717EF">
        <w:rPr>
          <w:rFonts w:ascii="Times New Roman" w:hAnsi="Times New Roman"/>
          <w:sz w:val="28"/>
          <w:szCs w:val="28"/>
          <w:lang w:val="ru-RU" w:eastAsia="ru-RU"/>
        </w:rPr>
        <w:softHyphen/>
        <w:t>ра,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1 б.- в работе присутствует большинство структурных элементов,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2 б.- работа четко структурирована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b/>
          <w:sz w:val="28"/>
          <w:szCs w:val="28"/>
          <w:lang w:val="ru-RU" w:eastAsia="ru-RU"/>
        </w:rPr>
        <w:t>5. Оригинальность и новизна темы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1 б.- тема традиционна,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2 б. - работа строится вокруг новой темы и но</w:t>
      </w:r>
      <w:r w:rsidRPr="008717EF">
        <w:rPr>
          <w:rFonts w:ascii="Times New Roman" w:hAnsi="Times New Roman"/>
          <w:sz w:val="28"/>
          <w:szCs w:val="28"/>
          <w:lang w:val="ru-RU" w:eastAsia="ru-RU"/>
        </w:rPr>
        <w:softHyphen/>
        <w:t>вых идей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b/>
          <w:sz w:val="28"/>
          <w:szCs w:val="28"/>
          <w:lang w:val="ru-RU" w:eastAsia="ru-RU"/>
        </w:rPr>
        <w:t>6.Владение автором тер</w:t>
      </w:r>
      <w:r w:rsidRPr="008717EF">
        <w:rPr>
          <w:rFonts w:ascii="Times New Roman" w:hAnsi="Times New Roman"/>
          <w:b/>
          <w:sz w:val="28"/>
          <w:szCs w:val="28"/>
          <w:lang w:val="ru-RU" w:eastAsia="ru-RU"/>
        </w:rPr>
        <w:softHyphen/>
        <w:t>минологическим аппа</w:t>
      </w:r>
      <w:r w:rsidRPr="008717EF">
        <w:rPr>
          <w:rFonts w:ascii="Times New Roman" w:hAnsi="Times New Roman"/>
          <w:b/>
          <w:sz w:val="28"/>
          <w:szCs w:val="28"/>
          <w:lang w:val="ru-RU" w:eastAsia="ru-RU"/>
        </w:rPr>
        <w:softHyphen/>
        <w:t>ратом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1 б.- автор владеет базовым аппаратом,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2 б.- автор свободно оперирует базовым аппа</w:t>
      </w:r>
      <w:r w:rsidRPr="008717EF">
        <w:rPr>
          <w:rFonts w:ascii="Times New Roman" w:hAnsi="Times New Roman"/>
          <w:sz w:val="28"/>
          <w:szCs w:val="28"/>
          <w:lang w:val="ru-RU" w:eastAsia="ru-RU"/>
        </w:rPr>
        <w:softHyphen/>
        <w:t>ратом в беседе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b/>
          <w:sz w:val="28"/>
          <w:szCs w:val="28"/>
          <w:lang w:val="ru-RU" w:eastAsia="ru-RU"/>
        </w:rPr>
        <w:t>7.Качество оформления работы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1 б.- работа оформлена аккуратно, описание непонятно, есть ошибки,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2 б. - работа оформлена аккуратно, описание четко, понятно, грамотно,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3 б.- работа оформлена изобретательно, при</w:t>
      </w:r>
      <w:r w:rsidRPr="008717EF">
        <w:rPr>
          <w:rFonts w:ascii="Times New Roman" w:hAnsi="Times New Roman"/>
          <w:sz w:val="28"/>
          <w:szCs w:val="28"/>
          <w:lang w:val="ru-RU" w:eastAsia="ru-RU"/>
        </w:rPr>
        <w:softHyphen/>
        <w:t>менены приемы и средства, повышающие презентабельность работы, описание четко, понятно, грамотно</w:t>
      </w:r>
    </w:p>
    <w:p w:rsidR="00006F8D" w:rsidRPr="008717EF" w:rsidRDefault="00006F8D" w:rsidP="00006F8D">
      <w:pPr>
        <w:spacing w:after="0" w:line="294" w:lineRule="atLeast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006F8D" w:rsidRPr="008717EF" w:rsidRDefault="00006F8D" w:rsidP="00006F8D">
      <w:pPr>
        <w:numPr>
          <w:ilvl w:val="1"/>
          <w:numId w:val="22"/>
        </w:numPr>
        <w:spacing w:after="0" w:line="294" w:lineRule="atLeast"/>
        <w:contextualSpacing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b/>
          <w:sz w:val="28"/>
          <w:szCs w:val="28"/>
          <w:lang w:val="ru-RU" w:eastAsia="ru-RU"/>
        </w:rPr>
        <w:t>Критерии оценки защиты проекта: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5F5F5"/>
          <w:lang w:val="ru-RU" w:eastAsia="ru-RU"/>
        </w:rPr>
      </w:pPr>
    </w:p>
    <w:p w:rsidR="00006F8D" w:rsidRPr="008717EF" w:rsidRDefault="00006F8D" w:rsidP="00006F8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1 б.- доклад зачитывает,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2 б.- доклад рассказывает, но не объяснена суть работы,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3 б.- доклад рассказывает, суть работы объяс</w:t>
      </w:r>
      <w:r w:rsidRPr="008717EF">
        <w:rPr>
          <w:rFonts w:ascii="Times New Roman" w:hAnsi="Times New Roman"/>
          <w:sz w:val="28"/>
          <w:szCs w:val="28"/>
          <w:lang w:val="ru-RU" w:eastAsia="ru-RU"/>
        </w:rPr>
        <w:softHyphen/>
        <w:t>нена,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b/>
          <w:sz w:val="28"/>
          <w:szCs w:val="28"/>
          <w:lang w:val="ru-RU" w:eastAsia="ru-RU"/>
        </w:rPr>
        <w:t>2.Качество ответов на вопросы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1 б.- не может четко ответить на большинство вопросов,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lastRenderedPageBreak/>
        <w:t>2 б.- отвечает на большинство вопросов,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3 б.- отвечает на все вопросы убедительно, аргументировано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b/>
          <w:sz w:val="28"/>
          <w:szCs w:val="28"/>
          <w:lang w:val="ru-RU" w:eastAsia="ru-RU"/>
        </w:rPr>
        <w:t>3.Использование демон</w:t>
      </w:r>
      <w:r w:rsidRPr="008717EF">
        <w:rPr>
          <w:rFonts w:ascii="Times New Roman" w:hAnsi="Times New Roman"/>
          <w:b/>
          <w:sz w:val="28"/>
          <w:szCs w:val="28"/>
          <w:lang w:val="ru-RU" w:eastAsia="ru-RU"/>
        </w:rPr>
        <w:softHyphen/>
        <w:t>страционного материала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1 б.- представленный демонстрационный материал не используется в докладе,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2 б.- представленный демонстрационный мате</w:t>
      </w:r>
      <w:r w:rsidRPr="008717EF">
        <w:rPr>
          <w:rFonts w:ascii="Times New Roman" w:hAnsi="Times New Roman"/>
          <w:sz w:val="28"/>
          <w:szCs w:val="28"/>
          <w:lang w:val="ru-RU" w:eastAsia="ru-RU"/>
        </w:rPr>
        <w:softHyphen/>
        <w:t>риал используется в докладе,</w:t>
      </w:r>
    </w:p>
    <w:p w:rsidR="00006F8D" w:rsidRPr="008717EF" w:rsidRDefault="00006F8D" w:rsidP="00006F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3 б. - представленный демонстрационный мате</w:t>
      </w:r>
      <w:r w:rsidRPr="008717EF">
        <w:rPr>
          <w:rFonts w:ascii="Times New Roman" w:hAnsi="Times New Roman"/>
          <w:sz w:val="28"/>
          <w:szCs w:val="28"/>
          <w:lang w:val="ru-RU" w:eastAsia="ru-RU"/>
        </w:rPr>
        <w:softHyphen/>
        <w:t>риал используется в докладе, информативен, автор свободно в нем ориентируется</w:t>
      </w:r>
    </w:p>
    <w:p w:rsidR="00006F8D" w:rsidRPr="008717EF" w:rsidRDefault="00006F8D" w:rsidP="00006F8D">
      <w:pPr>
        <w:spacing w:after="0" w:line="294" w:lineRule="atLeast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006F8D" w:rsidRPr="008717EF" w:rsidRDefault="00006F8D" w:rsidP="00006F8D">
      <w:pPr>
        <w:spacing w:after="0" w:line="294" w:lineRule="atLeast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b/>
          <w:sz w:val="28"/>
          <w:szCs w:val="28"/>
          <w:lang w:val="ru-RU" w:eastAsia="ru-RU"/>
        </w:rPr>
        <w:t>Максимально-24 балла</w:t>
      </w:r>
    </w:p>
    <w:p w:rsidR="00006F8D" w:rsidRPr="008717EF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10.5.</w:t>
      </w:r>
      <w:r w:rsidRPr="008717EF">
        <w:rPr>
          <w:rFonts w:ascii="Times New Roman" w:hAnsi="Times New Roman"/>
          <w:b/>
          <w:bCs/>
          <w:sz w:val="28"/>
          <w:szCs w:val="28"/>
          <w:lang w:val="ru-RU" w:eastAsia="ru-RU"/>
        </w:rPr>
        <w:t> </w:t>
      </w:r>
      <w:r w:rsidRPr="008717EF">
        <w:rPr>
          <w:rFonts w:ascii="Times New Roman" w:hAnsi="Times New Roman"/>
          <w:sz w:val="28"/>
          <w:szCs w:val="28"/>
          <w:lang w:val="ru-RU" w:eastAsia="ru-RU"/>
        </w:rPr>
        <w:t>Отметка </w:t>
      </w:r>
      <w:r w:rsidRPr="008717EF">
        <w:rPr>
          <w:rFonts w:ascii="Times New Roman" w:hAnsi="Times New Roman"/>
          <w:b/>
          <w:bCs/>
          <w:sz w:val="28"/>
          <w:szCs w:val="28"/>
          <w:lang w:val="ru-RU" w:eastAsia="ru-RU"/>
        </w:rPr>
        <w:t>«удовлетворительно»</w:t>
      </w:r>
      <w:r w:rsidRPr="008717EF">
        <w:rPr>
          <w:rFonts w:ascii="Times New Roman" w:hAnsi="Times New Roman"/>
          <w:sz w:val="28"/>
          <w:szCs w:val="28"/>
          <w:lang w:val="ru-RU" w:eastAsia="ru-RU"/>
        </w:rPr>
        <w:t> (базовый уровень) выставляется обучающемуся в случае набора им 11-14 баллов. Отметка </w:t>
      </w:r>
      <w:r w:rsidRPr="008717EF">
        <w:rPr>
          <w:rFonts w:ascii="Times New Roman" w:hAnsi="Times New Roman"/>
          <w:b/>
          <w:bCs/>
          <w:sz w:val="28"/>
          <w:szCs w:val="28"/>
          <w:lang w:val="ru-RU" w:eastAsia="ru-RU"/>
        </w:rPr>
        <w:t>«хорошо»</w:t>
      </w:r>
      <w:r w:rsidRPr="008717EF">
        <w:rPr>
          <w:rFonts w:ascii="Times New Roman" w:hAnsi="Times New Roman"/>
          <w:sz w:val="28"/>
          <w:szCs w:val="28"/>
          <w:lang w:val="ru-RU" w:eastAsia="ru-RU"/>
        </w:rPr>
        <w:t> (повышенный уровень) выставляется обучающемуся в случае набора им 15 – 21 баллов Отметка </w:t>
      </w:r>
      <w:r w:rsidRPr="008717EF">
        <w:rPr>
          <w:rFonts w:ascii="Times New Roman" w:hAnsi="Times New Roman"/>
          <w:b/>
          <w:bCs/>
          <w:sz w:val="28"/>
          <w:szCs w:val="28"/>
          <w:lang w:val="ru-RU" w:eastAsia="ru-RU"/>
        </w:rPr>
        <w:t>«отлично»</w:t>
      </w:r>
      <w:r w:rsidRPr="008717EF">
        <w:rPr>
          <w:rFonts w:ascii="Times New Roman" w:hAnsi="Times New Roman"/>
          <w:sz w:val="28"/>
          <w:szCs w:val="28"/>
          <w:lang w:val="ru-RU" w:eastAsia="ru-RU"/>
        </w:rPr>
        <w:t> (высокий уровень) выставляется обучающемуся, который набрал 22-24 балла.</w:t>
      </w:r>
    </w:p>
    <w:p w:rsidR="00006F8D" w:rsidRPr="008717EF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10.6. Защищённый проект не может быть полностью использован в следующем учебном году в качестве отдельной проектной работы. Возможно лишь использование отдельных материалов для осуществления новой проектно-исследовательской работы.</w:t>
      </w:r>
    </w:p>
    <w:p w:rsidR="00006F8D" w:rsidRPr="008717EF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006F8D" w:rsidRPr="008717EF" w:rsidRDefault="00006F8D" w:rsidP="00006F8D">
      <w:pPr>
        <w:spacing w:after="0" w:line="294" w:lineRule="atLeast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b/>
          <w:bCs/>
          <w:sz w:val="28"/>
          <w:szCs w:val="28"/>
          <w:lang w:val="ru-RU" w:eastAsia="ru-RU"/>
        </w:rPr>
        <w:t>10. Требования к оформлению проектно-исследовательской работы</w:t>
      </w:r>
    </w:p>
    <w:p w:rsidR="00006F8D" w:rsidRPr="008717EF" w:rsidRDefault="00006F8D" w:rsidP="00006F8D">
      <w:pPr>
        <w:spacing w:after="0" w:line="294" w:lineRule="atLeast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006F8D" w:rsidRPr="008717EF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10.1. Тема работы должна быть сформулирована грамотно, с литературной точки зрения, и отражать содержание проекта.</w:t>
      </w:r>
    </w:p>
    <w:p w:rsidR="00006F8D" w:rsidRPr="008717EF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10.2.</w:t>
      </w:r>
      <w:r w:rsidRPr="008717EF">
        <w:rPr>
          <w:rFonts w:ascii="Times New Roman" w:hAnsi="Times New Roman"/>
          <w:b/>
          <w:bCs/>
          <w:sz w:val="28"/>
          <w:szCs w:val="28"/>
          <w:lang w:val="ru-RU" w:eastAsia="ru-RU"/>
        </w:rPr>
        <w:t> </w:t>
      </w:r>
      <w:r w:rsidRPr="008717EF">
        <w:rPr>
          <w:rFonts w:ascii="Times New Roman" w:hAnsi="Times New Roman"/>
          <w:sz w:val="28"/>
          <w:szCs w:val="28"/>
          <w:lang w:val="ru-RU" w:eastAsia="ru-RU"/>
        </w:rPr>
        <w:t>Структура проекта содержит в себе: титульный лист, оглавление, введение, основную часть, заключение, список литературы.</w:t>
      </w:r>
    </w:p>
    <w:p w:rsidR="00006F8D" w:rsidRPr="008717EF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10.3.</w:t>
      </w:r>
      <w:r w:rsidRPr="008717EF">
        <w:rPr>
          <w:rFonts w:ascii="Times New Roman" w:hAnsi="Times New Roman"/>
          <w:b/>
          <w:bCs/>
          <w:sz w:val="28"/>
          <w:szCs w:val="28"/>
          <w:lang w:val="ru-RU" w:eastAsia="ru-RU"/>
        </w:rPr>
        <w:t> </w:t>
      </w:r>
      <w:r w:rsidRPr="008717EF">
        <w:rPr>
          <w:rFonts w:ascii="Times New Roman" w:hAnsi="Times New Roman"/>
          <w:sz w:val="28"/>
          <w:szCs w:val="28"/>
          <w:lang w:val="ru-RU" w:eastAsia="ru-RU"/>
        </w:rPr>
        <w:t>Введение включает в себя ряд следующих положений:</w:t>
      </w:r>
    </w:p>
    <w:p w:rsidR="00006F8D" w:rsidRPr="008717EF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- проект начинается с обоснования актуальности выбранной темы. Здесь показывается, что уже известно в науке и практике и что осталось нераскрытым и предстоит сделать в данных условиях. На этой основе формулируется противоречие, на раскрытие которого направлен данный проект. На основании выявленного противоречия может быть сформулирована гипотеза;</w:t>
      </w:r>
    </w:p>
    <w:p w:rsidR="00006F8D" w:rsidRPr="008717EF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- устанавливается цель работы; цель - это то, что необходимо достигнуть в результате работы над проектом;</w:t>
      </w:r>
    </w:p>
    <w:p w:rsidR="00006F8D" w:rsidRPr="008717EF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- формулируются конкретные задачи, которые необходимо решить, чтобы достичь цели;</w:t>
      </w:r>
    </w:p>
    <w:p w:rsidR="00006F8D" w:rsidRPr="008717EF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- далее указываются методы и методики, которые использовались при разработке проекта;</w:t>
      </w:r>
    </w:p>
    <w:p w:rsidR="00006F8D" w:rsidRPr="008717EF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- завершают введение разделы «на защиту выносится», «новизна проекта», «практическая значимость».</w:t>
      </w:r>
    </w:p>
    <w:p w:rsidR="00006F8D" w:rsidRPr="008717EF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10.4.</w:t>
      </w:r>
      <w:r w:rsidRPr="008717EF">
        <w:rPr>
          <w:rFonts w:ascii="Times New Roman" w:hAnsi="Times New Roman"/>
          <w:b/>
          <w:bCs/>
          <w:sz w:val="28"/>
          <w:szCs w:val="28"/>
          <w:lang w:val="ru-RU" w:eastAsia="ru-RU"/>
        </w:rPr>
        <w:t> </w:t>
      </w:r>
      <w:r w:rsidRPr="008717EF">
        <w:rPr>
          <w:rFonts w:ascii="Times New Roman" w:hAnsi="Times New Roman"/>
          <w:sz w:val="28"/>
          <w:szCs w:val="28"/>
          <w:lang w:val="ru-RU" w:eastAsia="ru-RU"/>
        </w:rPr>
        <w:t>Основная часть проекта может состоять из одного или двух разделов. Первый, как правило, содержит теоретический материал, а второй - экспериментальный (практический).</w:t>
      </w:r>
    </w:p>
    <w:p w:rsidR="00006F8D" w:rsidRPr="008717EF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10.5.</w:t>
      </w:r>
      <w:r w:rsidRPr="008717EF">
        <w:rPr>
          <w:rFonts w:ascii="Times New Roman" w:hAnsi="Times New Roman"/>
          <w:b/>
          <w:bCs/>
          <w:sz w:val="28"/>
          <w:szCs w:val="28"/>
          <w:lang w:val="ru-RU" w:eastAsia="ru-RU"/>
        </w:rPr>
        <w:t> </w:t>
      </w:r>
      <w:r w:rsidRPr="008717EF">
        <w:rPr>
          <w:rFonts w:ascii="Times New Roman" w:hAnsi="Times New Roman"/>
          <w:sz w:val="28"/>
          <w:szCs w:val="28"/>
          <w:lang w:val="ru-RU" w:eastAsia="ru-RU"/>
        </w:rPr>
        <w:t>В заключении формулируются выводы, описывается, достигнуты ли поставленные цели, решены ли задачи.</w:t>
      </w:r>
    </w:p>
    <w:p w:rsidR="00006F8D" w:rsidRPr="008717EF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lastRenderedPageBreak/>
        <w:t>10.6.</w:t>
      </w:r>
      <w:r w:rsidRPr="008717EF">
        <w:rPr>
          <w:rFonts w:ascii="Times New Roman" w:hAnsi="Times New Roman"/>
          <w:b/>
          <w:bCs/>
          <w:sz w:val="28"/>
          <w:szCs w:val="28"/>
          <w:lang w:val="ru-RU" w:eastAsia="ru-RU"/>
        </w:rPr>
        <w:t> </w:t>
      </w:r>
      <w:r w:rsidRPr="008717EF">
        <w:rPr>
          <w:rFonts w:ascii="Times New Roman" w:hAnsi="Times New Roman"/>
          <w:sz w:val="28"/>
          <w:szCs w:val="28"/>
          <w:lang w:val="ru-RU" w:eastAsia="ru-RU"/>
        </w:rPr>
        <w:t>Общие требования к оформлению проектно-исследовательских работ:</w:t>
      </w:r>
    </w:p>
    <w:p w:rsidR="00006F8D" w:rsidRPr="008717EF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Работа выполняется на листах стандарта А 4, шрифтом Times New Roman, размером шрифта 14 пунктов с интервалом между строк – 1. Размер полей: верхнее – 2см., нижнее – 2 см., левое – 3см., правое – 1,5 см.</w:t>
      </w:r>
    </w:p>
    <w:p w:rsidR="00006F8D" w:rsidRPr="008717EF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Титульный лист считается первым, но не нумеруется.</w:t>
      </w:r>
    </w:p>
    <w:p w:rsidR="00006F8D" w:rsidRPr="008717EF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Все сокращения в тексте должны быть расшифрованы в приложении.</w:t>
      </w:r>
    </w:p>
    <w:p w:rsidR="00006F8D" w:rsidRPr="008717EF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10.7.</w:t>
      </w:r>
      <w:r w:rsidRPr="008717EF">
        <w:rPr>
          <w:rFonts w:ascii="Times New Roman" w:hAnsi="Times New Roman"/>
          <w:b/>
          <w:bCs/>
          <w:sz w:val="28"/>
          <w:szCs w:val="28"/>
          <w:lang w:val="ru-RU" w:eastAsia="ru-RU"/>
        </w:rPr>
        <w:t> </w:t>
      </w:r>
      <w:r w:rsidRPr="008717EF">
        <w:rPr>
          <w:rFonts w:ascii="Times New Roman" w:hAnsi="Times New Roman"/>
          <w:sz w:val="28"/>
          <w:szCs w:val="28"/>
          <w:lang w:val="ru-RU" w:eastAsia="ru-RU"/>
        </w:rPr>
        <w:t>Перечень использованной литературы оформляется в соответствии с требованиями ГОСТа: в алфавитном порядке: фамилии авторов, наименование источника, место и год издания, наименование издательства. Если используются статьи из журналов, то указывается автор, наименование статьи, наименование журнала, номер и год выпуска и номера страниц, на которых напечатана статья. В тексте работы должна быть ссылка на тот или иной источник (номер ссылки соответствует порядковому номеру источника в списке литературы).</w:t>
      </w:r>
    </w:p>
    <w:bookmarkEnd w:id="0"/>
    <w:p w:rsidR="00006F8D" w:rsidRPr="008717EF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006F8D" w:rsidRPr="008717EF" w:rsidRDefault="00006F8D" w:rsidP="00006F8D">
      <w:pPr>
        <w:spacing w:after="0" w:line="294" w:lineRule="atLeast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b/>
          <w:bCs/>
          <w:sz w:val="28"/>
          <w:szCs w:val="28"/>
          <w:lang w:val="ru-RU" w:eastAsia="ru-RU"/>
        </w:rPr>
        <w:t>11. Функциональные обязанности руководителя проектной группы</w:t>
      </w:r>
    </w:p>
    <w:p w:rsidR="00006F8D" w:rsidRPr="008717EF" w:rsidRDefault="00006F8D" w:rsidP="00006F8D">
      <w:pPr>
        <w:spacing w:after="0" w:line="294" w:lineRule="atLeast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006F8D" w:rsidRPr="008717EF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11.1.</w:t>
      </w:r>
      <w:r w:rsidRPr="008717EF">
        <w:rPr>
          <w:rFonts w:ascii="Times New Roman" w:hAnsi="Times New Roman"/>
          <w:b/>
          <w:bCs/>
          <w:sz w:val="28"/>
          <w:szCs w:val="28"/>
          <w:lang w:val="ru-RU" w:eastAsia="ru-RU"/>
        </w:rPr>
        <w:t> </w:t>
      </w:r>
      <w:r w:rsidRPr="008717EF">
        <w:rPr>
          <w:rFonts w:ascii="Times New Roman" w:hAnsi="Times New Roman"/>
          <w:sz w:val="28"/>
          <w:szCs w:val="28"/>
          <w:lang w:val="ru-RU" w:eastAsia="ru-RU"/>
        </w:rPr>
        <w:t>Выбор проблемной области, постановка задач, формулировка темы, идеи и разработка сценария проекта исходя из определенных техническим заданием возможностей будущей программы, электронного ресурса.</w:t>
      </w:r>
    </w:p>
    <w:p w:rsidR="00006F8D" w:rsidRPr="008717EF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11.2. Детализация отобранного содержания, структуризация материала проекта, определение примерного объема проекта, обеспечение исследовательской роли каждого участника проекта.</w:t>
      </w:r>
    </w:p>
    <w:p w:rsidR="00006F8D" w:rsidRPr="008717EF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11.3. Координация деятельности участников проекта, обеспечение постоянного контроля за ходом и сроками выполняемых работ.</w:t>
      </w:r>
    </w:p>
    <w:p w:rsidR="00006F8D" w:rsidRPr="008717EF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11.4.</w:t>
      </w:r>
      <w:r w:rsidRPr="008717EF">
        <w:rPr>
          <w:rFonts w:ascii="Times New Roman" w:hAnsi="Times New Roman"/>
          <w:b/>
          <w:bCs/>
          <w:sz w:val="28"/>
          <w:szCs w:val="28"/>
          <w:lang w:val="ru-RU" w:eastAsia="ru-RU"/>
        </w:rPr>
        <w:t> </w:t>
      </w:r>
      <w:r w:rsidRPr="008717EF">
        <w:rPr>
          <w:rFonts w:ascii="Times New Roman" w:hAnsi="Times New Roman"/>
          <w:sz w:val="28"/>
          <w:szCs w:val="28"/>
          <w:lang w:val="ru-RU" w:eastAsia="ru-RU"/>
        </w:rPr>
        <w:t>Своевременное занесение в дневник работы над проектом каждого ученика отметок о выполнении этапа проектной деятельности.</w:t>
      </w:r>
    </w:p>
    <w:p w:rsidR="00F300DA" w:rsidRPr="008717EF" w:rsidRDefault="00006F8D" w:rsidP="00006F8D">
      <w:pPr>
        <w:spacing w:after="0" w:line="294" w:lineRule="atLeast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717EF">
        <w:rPr>
          <w:rFonts w:ascii="Times New Roman" w:hAnsi="Times New Roman"/>
          <w:sz w:val="28"/>
          <w:szCs w:val="28"/>
          <w:lang w:val="ru-RU" w:eastAsia="ru-RU"/>
        </w:rPr>
        <w:t>11.5</w:t>
      </w:r>
      <w:r w:rsidRPr="008717EF">
        <w:rPr>
          <w:rFonts w:ascii="Times New Roman" w:hAnsi="Times New Roman"/>
          <w:b/>
          <w:bCs/>
          <w:sz w:val="28"/>
          <w:szCs w:val="28"/>
          <w:lang w:val="ru-RU" w:eastAsia="ru-RU"/>
        </w:rPr>
        <w:t> </w:t>
      </w:r>
      <w:r w:rsidRPr="008717EF">
        <w:rPr>
          <w:rFonts w:ascii="Times New Roman" w:hAnsi="Times New Roman"/>
          <w:sz w:val="28"/>
          <w:szCs w:val="28"/>
          <w:lang w:val="ru-RU" w:eastAsia="ru-RU"/>
        </w:rPr>
        <w:t>Выявление недоработок, определение путей устранения выявленных недостатков.</w:t>
      </w:r>
    </w:p>
    <w:sectPr w:rsidR="00F300DA" w:rsidRPr="008717EF" w:rsidSect="009C7D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8A4" w:rsidRDefault="003028A4" w:rsidP="000122A8">
      <w:pPr>
        <w:spacing w:after="0" w:line="240" w:lineRule="auto"/>
      </w:pPr>
      <w:r>
        <w:separator/>
      </w:r>
    </w:p>
  </w:endnote>
  <w:endnote w:type="continuationSeparator" w:id="0">
    <w:p w:rsidR="003028A4" w:rsidRDefault="003028A4" w:rsidP="0001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io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702" w:rsidRPr="00D42F55" w:rsidRDefault="00DF313B" w:rsidP="00D42F55">
    <w:pPr>
      <w:pStyle w:val="a9"/>
      <w:jc w:val="center"/>
      <w:rPr>
        <w:rFonts w:ascii="Times New Roman" w:hAnsi="Times New Roman"/>
        <w:sz w:val="28"/>
        <w:szCs w:val="28"/>
      </w:rPr>
    </w:pPr>
    <w:r w:rsidRPr="00DF313B">
      <w:rPr>
        <w:rFonts w:ascii="Times New Roman" w:hAnsi="Times New Roman"/>
      </w:rPr>
      <w:fldChar w:fldCharType="begin"/>
    </w:r>
    <w:r w:rsidR="00491702" w:rsidRPr="00D42F55">
      <w:rPr>
        <w:rFonts w:ascii="Times New Roman" w:hAnsi="Times New Roman"/>
      </w:rPr>
      <w:instrText>PAGE    \* MERGEFORMAT</w:instrText>
    </w:r>
    <w:r w:rsidRPr="00DF313B">
      <w:rPr>
        <w:rFonts w:ascii="Times New Roman" w:hAnsi="Times New Roman"/>
      </w:rPr>
      <w:fldChar w:fldCharType="separate"/>
    </w:r>
    <w:r w:rsidR="00466D29" w:rsidRPr="00466D29">
      <w:rPr>
        <w:rFonts w:ascii="Times New Roman" w:hAnsi="Times New Roman"/>
        <w:noProof/>
        <w:sz w:val="28"/>
        <w:szCs w:val="28"/>
        <w:lang w:val="ru-RU"/>
      </w:rPr>
      <w:t>8</w:t>
    </w:r>
    <w:r w:rsidRPr="00D42F55"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8A4" w:rsidRDefault="003028A4" w:rsidP="000122A8">
      <w:pPr>
        <w:spacing w:after="0" w:line="240" w:lineRule="auto"/>
      </w:pPr>
      <w:r>
        <w:separator/>
      </w:r>
    </w:p>
  </w:footnote>
  <w:footnote w:type="continuationSeparator" w:id="0">
    <w:p w:rsidR="003028A4" w:rsidRDefault="003028A4" w:rsidP="00012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5A92"/>
    <w:multiLevelType w:val="hybridMultilevel"/>
    <w:tmpl w:val="DA42BF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7044E"/>
    <w:multiLevelType w:val="multilevel"/>
    <w:tmpl w:val="91C2267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8FA0692"/>
    <w:multiLevelType w:val="hybridMultilevel"/>
    <w:tmpl w:val="95740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F1B22"/>
    <w:multiLevelType w:val="hybridMultilevel"/>
    <w:tmpl w:val="27626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35A52"/>
    <w:multiLevelType w:val="hybridMultilevel"/>
    <w:tmpl w:val="A3521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BD474C"/>
    <w:multiLevelType w:val="hybridMultilevel"/>
    <w:tmpl w:val="FB601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FF7FAA"/>
    <w:multiLevelType w:val="hybridMultilevel"/>
    <w:tmpl w:val="F2E4B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A552E2"/>
    <w:multiLevelType w:val="multilevel"/>
    <w:tmpl w:val="E13C51D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853D9E"/>
    <w:multiLevelType w:val="hybridMultilevel"/>
    <w:tmpl w:val="19DEB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C83011"/>
    <w:multiLevelType w:val="hybridMultilevel"/>
    <w:tmpl w:val="8B9A3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725F54"/>
    <w:multiLevelType w:val="hybridMultilevel"/>
    <w:tmpl w:val="B0982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5A0FB1"/>
    <w:multiLevelType w:val="hybridMultilevel"/>
    <w:tmpl w:val="6B8EC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216E11"/>
    <w:multiLevelType w:val="hybridMultilevel"/>
    <w:tmpl w:val="C7C6A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4">
    <w:nsid w:val="4BA113E1"/>
    <w:multiLevelType w:val="hybridMultilevel"/>
    <w:tmpl w:val="981C0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C10561"/>
    <w:multiLevelType w:val="hybridMultilevel"/>
    <w:tmpl w:val="0C36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D904C4"/>
    <w:multiLevelType w:val="hybridMultilevel"/>
    <w:tmpl w:val="07D01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AE7B91"/>
    <w:multiLevelType w:val="hybridMultilevel"/>
    <w:tmpl w:val="977CF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1D5F5B"/>
    <w:multiLevelType w:val="hybridMultilevel"/>
    <w:tmpl w:val="1884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A56A31"/>
    <w:multiLevelType w:val="multilevel"/>
    <w:tmpl w:val="AA8C5A92"/>
    <w:lvl w:ilvl="0">
      <w:start w:val="1"/>
      <w:numFmt w:val="decimal"/>
      <w:lvlText w:val="%1."/>
      <w:lvlJc w:val="left"/>
      <w:pPr>
        <w:ind w:left="1599" w:hanging="18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ru-RU" w:eastAsia="ru-RU" w:bidi="ru-RU"/>
      </w:rPr>
    </w:lvl>
    <w:lvl w:ilvl="2">
      <w:start w:val="2"/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02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29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47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ru-RU" w:eastAsia="ru-RU" w:bidi="ru-RU"/>
      </w:rPr>
    </w:lvl>
  </w:abstractNum>
  <w:abstractNum w:abstractNumId="20">
    <w:nsid w:val="77B81448"/>
    <w:multiLevelType w:val="hybridMultilevel"/>
    <w:tmpl w:val="6EF08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B93377"/>
    <w:multiLevelType w:val="hybridMultilevel"/>
    <w:tmpl w:val="55900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15"/>
  </w:num>
  <w:num w:numId="4">
    <w:abstractNumId w:val="21"/>
  </w:num>
  <w:num w:numId="5">
    <w:abstractNumId w:val="8"/>
  </w:num>
  <w:num w:numId="6">
    <w:abstractNumId w:val="16"/>
  </w:num>
  <w:num w:numId="7">
    <w:abstractNumId w:val="20"/>
  </w:num>
  <w:num w:numId="8">
    <w:abstractNumId w:val="5"/>
  </w:num>
  <w:num w:numId="9">
    <w:abstractNumId w:val="10"/>
  </w:num>
  <w:num w:numId="10">
    <w:abstractNumId w:val="6"/>
  </w:num>
  <w:num w:numId="11">
    <w:abstractNumId w:val="12"/>
  </w:num>
  <w:num w:numId="12">
    <w:abstractNumId w:val="2"/>
  </w:num>
  <w:num w:numId="13">
    <w:abstractNumId w:val="4"/>
  </w:num>
  <w:num w:numId="14">
    <w:abstractNumId w:val="11"/>
  </w:num>
  <w:num w:numId="15">
    <w:abstractNumId w:val="9"/>
  </w:num>
  <w:num w:numId="16">
    <w:abstractNumId w:val="14"/>
  </w:num>
  <w:num w:numId="17">
    <w:abstractNumId w:val="19"/>
  </w:num>
  <w:num w:numId="18">
    <w:abstractNumId w:val="13"/>
  </w:num>
  <w:num w:numId="19">
    <w:abstractNumId w:val="18"/>
  </w:num>
  <w:num w:numId="20">
    <w:abstractNumId w:val="0"/>
  </w:num>
  <w:num w:numId="21">
    <w:abstractNumId w:val="7"/>
  </w:num>
  <w:num w:numId="22">
    <w:abstractNumId w:val="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9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23597"/>
    <w:rsid w:val="0000008D"/>
    <w:rsid w:val="0000016E"/>
    <w:rsid w:val="00005E1D"/>
    <w:rsid w:val="00006F8D"/>
    <w:rsid w:val="000072E4"/>
    <w:rsid w:val="000122A8"/>
    <w:rsid w:val="00013A60"/>
    <w:rsid w:val="00020548"/>
    <w:rsid w:val="00020843"/>
    <w:rsid w:val="00024210"/>
    <w:rsid w:val="0002562E"/>
    <w:rsid w:val="00026F5B"/>
    <w:rsid w:val="00035A41"/>
    <w:rsid w:val="000510B4"/>
    <w:rsid w:val="00052C14"/>
    <w:rsid w:val="00065117"/>
    <w:rsid w:val="000843ED"/>
    <w:rsid w:val="00087546"/>
    <w:rsid w:val="000921F6"/>
    <w:rsid w:val="000928B7"/>
    <w:rsid w:val="0009298A"/>
    <w:rsid w:val="000962A1"/>
    <w:rsid w:val="000A35FE"/>
    <w:rsid w:val="000A39A6"/>
    <w:rsid w:val="000A63E9"/>
    <w:rsid w:val="000A646D"/>
    <w:rsid w:val="000A70E0"/>
    <w:rsid w:val="000D38E4"/>
    <w:rsid w:val="000E0ACF"/>
    <w:rsid w:val="000E3B3D"/>
    <w:rsid w:val="000F36B5"/>
    <w:rsid w:val="001020B8"/>
    <w:rsid w:val="00105691"/>
    <w:rsid w:val="00110CD6"/>
    <w:rsid w:val="001228F5"/>
    <w:rsid w:val="0014294C"/>
    <w:rsid w:val="00143E2A"/>
    <w:rsid w:val="00145618"/>
    <w:rsid w:val="001506D7"/>
    <w:rsid w:val="001710E1"/>
    <w:rsid w:val="00177225"/>
    <w:rsid w:val="001818B9"/>
    <w:rsid w:val="001819ED"/>
    <w:rsid w:val="0018321D"/>
    <w:rsid w:val="00184546"/>
    <w:rsid w:val="00190A50"/>
    <w:rsid w:val="00193321"/>
    <w:rsid w:val="0019394B"/>
    <w:rsid w:val="0019646E"/>
    <w:rsid w:val="001A17F4"/>
    <w:rsid w:val="001A4ED7"/>
    <w:rsid w:val="001A769B"/>
    <w:rsid w:val="001C3CF3"/>
    <w:rsid w:val="001C5CCB"/>
    <w:rsid w:val="001D0C7C"/>
    <w:rsid w:val="001D3BC0"/>
    <w:rsid w:val="001E37CF"/>
    <w:rsid w:val="001F2D82"/>
    <w:rsid w:val="001F38EA"/>
    <w:rsid w:val="001F4B6B"/>
    <w:rsid w:val="002063F4"/>
    <w:rsid w:val="00210647"/>
    <w:rsid w:val="00212B9D"/>
    <w:rsid w:val="00213001"/>
    <w:rsid w:val="0021473C"/>
    <w:rsid w:val="002160E8"/>
    <w:rsid w:val="002200F9"/>
    <w:rsid w:val="00224616"/>
    <w:rsid w:val="002255EC"/>
    <w:rsid w:val="00234D8C"/>
    <w:rsid w:val="0023675D"/>
    <w:rsid w:val="002367D4"/>
    <w:rsid w:val="00241EB4"/>
    <w:rsid w:val="002430B9"/>
    <w:rsid w:val="00270419"/>
    <w:rsid w:val="00276CA7"/>
    <w:rsid w:val="00284C81"/>
    <w:rsid w:val="00285788"/>
    <w:rsid w:val="002929BD"/>
    <w:rsid w:val="00293B9D"/>
    <w:rsid w:val="00294E51"/>
    <w:rsid w:val="002A0290"/>
    <w:rsid w:val="002A0F34"/>
    <w:rsid w:val="002A169F"/>
    <w:rsid w:val="002A2827"/>
    <w:rsid w:val="002A3146"/>
    <w:rsid w:val="002A79C9"/>
    <w:rsid w:val="002B530C"/>
    <w:rsid w:val="002C60A9"/>
    <w:rsid w:val="002D0E92"/>
    <w:rsid w:val="002D286E"/>
    <w:rsid w:val="002D4703"/>
    <w:rsid w:val="002D4BE4"/>
    <w:rsid w:val="002D70AB"/>
    <w:rsid w:val="002E08BB"/>
    <w:rsid w:val="002E1880"/>
    <w:rsid w:val="002E26B1"/>
    <w:rsid w:val="002E45AE"/>
    <w:rsid w:val="002F3098"/>
    <w:rsid w:val="002F457E"/>
    <w:rsid w:val="003028A4"/>
    <w:rsid w:val="00305C8C"/>
    <w:rsid w:val="00316445"/>
    <w:rsid w:val="00316774"/>
    <w:rsid w:val="003274D0"/>
    <w:rsid w:val="0033467A"/>
    <w:rsid w:val="0034028E"/>
    <w:rsid w:val="003428BB"/>
    <w:rsid w:val="003448F2"/>
    <w:rsid w:val="00352CF5"/>
    <w:rsid w:val="00364E16"/>
    <w:rsid w:val="00365EFD"/>
    <w:rsid w:val="00376E09"/>
    <w:rsid w:val="003872F1"/>
    <w:rsid w:val="003906D7"/>
    <w:rsid w:val="003922B2"/>
    <w:rsid w:val="00396492"/>
    <w:rsid w:val="003A1776"/>
    <w:rsid w:val="003B5675"/>
    <w:rsid w:val="003C47BF"/>
    <w:rsid w:val="003C5354"/>
    <w:rsid w:val="003E3B61"/>
    <w:rsid w:val="00401170"/>
    <w:rsid w:val="00405D47"/>
    <w:rsid w:val="00405F56"/>
    <w:rsid w:val="00406204"/>
    <w:rsid w:val="004104D8"/>
    <w:rsid w:val="004151DB"/>
    <w:rsid w:val="00427ED3"/>
    <w:rsid w:val="004453CD"/>
    <w:rsid w:val="00453EDE"/>
    <w:rsid w:val="00455158"/>
    <w:rsid w:val="00456C25"/>
    <w:rsid w:val="004574C3"/>
    <w:rsid w:val="004604EA"/>
    <w:rsid w:val="00464694"/>
    <w:rsid w:val="00466D29"/>
    <w:rsid w:val="00467162"/>
    <w:rsid w:val="00467CA1"/>
    <w:rsid w:val="00470954"/>
    <w:rsid w:val="0047119A"/>
    <w:rsid w:val="00474BA2"/>
    <w:rsid w:val="004806A8"/>
    <w:rsid w:val="00491702"/>
    <w:rsid w:val="004A3650"/>
    <w:rsid w:val="004A3B9E"/>
    <w:rsid w:val="004A7A04"/>
    <w:rsid w:val="004C31DF"/>
    <w:rsid w:val="004C3C16"/>
    <w:rsid w:val="004D54E9"/>
    <w:rsid w:val="004E17FE"/>
    <w:rsid w:val="004E7C6B"/>
    <w:rsid w:val="004F0CF5"/>
    <w:rsid w:val="004F2830"/>
    <w:rsid w:val="004F5483"/>
    <w:rsid w:val="004F633A"/>
    <w:rsid w:val="004F7341"/>
    <w:rsid w:val="004F7E7D"/>
    <w:rsid w:val="00503AF2"/>
    <w:rsid w:val="00505893"/>
    <w:rsid w:val="00510688"/>
    <w:rsid w:val="00513383"/>
    <w:rsid w:val="005204CD"/>
    <w:rsid w:val="00521C66"/>
    <w:rsid w:val="00525E24"/>
    <w:rsid w:val="00536E80"/>
    <w:rsid w:val="00540A0B"/>
    <w:rsid w:val="00547E1B"/>
    <w:rsid w:val="00554C03"/>
    <w:rsid w:val="005661C9"/>
    <w:rsid w:val="00576AEE"/>
    <w:rsid w:val="00576E99"/>
    <w:rsid w:val="00585735"/>
    <w:rsid w:val="00591F25"/>
    <w:rsid w:val="0059273D"/>
    <w:rsid w:val="005929E5"/>
    <w:rsid w:val="005958A3"/>
    <w:rsid w:val="00595E1C"/>
    <w:rsid w:val="005A5E9C"/>
    <w:rsid w:val="005A6B4A"/>
    <w:rsid w:val="005B3CA2"/>
    <w:rsid w:val="005B522B"/>
    <w:rsid w:val="005B7134"/>
    <w:rsid w:val="005C124C"/>
    <w:rsid w:val="005C2801"/>
    <w:rsid w:val="005C3E3E"/>
    <w:rsid w:val="005C46A4"/>
    <w:rsid w:val="005C6BE5"/>
    <w:rsid w:val="005E06C0"/>
    <w:rsid w:val="005E614D"/>
    <w:rsid w:val="005E715A"/>
    <w:rsid w:val="005F6EC6"/>
    <w:rsid w:val="00600DF0"/>
    <w:rsid w:val="006049C6"/>
    <w:rsid w:val="00611567"/>
    <w:rsid w:val="006166F2"/>
    <w:rsid w:val="0061711D"/>
    <w:rsid w:val="0062354B"/>
    <w:rsid w:val="00623CB6"/>
    <w:rsid w:val="006277A9"/>
    <w:rsid w:val="0064654E"/>
    <w:rsid w:val="0065017F"/>
    <w:rsid w:val="00650BCD"/>
    <w:rsid w:val="00654B75"/>
    <w:rsid w:val="00656905"/>
    <w:rsid w:val="00656E4E"/>
    <w:rsid w:val="00656FDC"/>
    <w:rsid w:val="006719E8"/>
    <w:rsid w:val="00675536"/>
    <w:rsid w:val="00684A07"/>
    <w:rsid w:val="00686F91"/>
    <w:rsid w:val="00694F2B"/>
    <w:rsid w:val="006964A9"/>
    <w:rsid w:val="006A345F"/>
    <w:rsid w:val="006A3852"/>
    <w:rsid w:val="006B3429"/>
    <w:rsid w:val="006B5554"/>
    <w:rsid w:val="006B57BB"/>
    <w:rsid w:val="006B7B55"/>
    <w:rsid w:val="006C2E8C"/>
    <w:rsid w:val="006C5499"/>
    <w:rsid w:val="006D1209"/>
    <w:rsid w:val="006D5D17"/>
    <w:rsid w:val="006E44A5"/>
    <w:rsid w:val="006E517C"/>
    <w:rsid w:val="006E576B"/>
    <w:rsid w:val="006F4AC1"/>
    <w:rsid w:val="00706EE6"/>
    <w:rsid w:val="007149AA"/>
    <w:rsid w:val="00714FBE"/>
    <w:rsid w:val="007234A9"/>
    <w:rsid w:val="00726563"/>
    <w:rsid w:val="00732494"/>
    <w:rsid w:val="007335D2"/>
    <w:rsid w:val="00733938"/>
    <w:rsid w:val="007412BE"/>
    <w:rsid w:val="00744012"/>
    <w:rsid w:val="00756596"/>
    <w:rsid w:val="007600EE"/>
    <w:rsid w:val="00765821"/>
    <w:rsid w:val="00770302"/>
    <w:rsid w:val="00774E00"/>
    <w:rsid w:val="00775E1C"/>
    <w:rsid w:val="007804AA"/>
    <w:rsid w:val="0078317C"/>
    <w:rsid w:val="00793052"/>
    <w:rsid w:val="0079650F"/>
    <w:rsid w:val="007A0FF6"/>
    <w:rsid w:val="007B3362"/>
    <w:rsid w:val="007B6C94"/>
    <w:rsid w:val="007B7615"/>
    <w:rsid w:val="007C2338"/>
    <w:rsid w:val="007C2949"/>
    <w:rsid w:val="007C4B4D"/>
    <w:rsid w:val="007C537B"/>
    <w:rsid w:val="007D3CC3"/>
    <w:rsid w:val="007D679D"/>
    <w:rsid w:val="007D6920"/>
    <w:rsid w:val="007E095D"/>
    <w:rsid w:val="007E14CB"/>
    <w:rsid w:val="007E28CB"/>
    <w:rsid w:val="007E5C3B"/>
    <w:rsid w:val="007F3D0A"/>
    <w:rsid w:val="0080617D"/>
    <w:rsid w:val="0081483C"/>
    <w:rsid w:val="00817EC0"/>
    <w:rsid w:val="00821CB1"/>
    <w:rsid w:val="0082594B"/>
    <w:rsid w:val="00830C9A"/>
    <w:rsid w:val="00832330"/>
    <w:rsid w:val="00832967"/>
    <w:rsid w:val="00835D4D"/>
    <w:rsid w:val="00840C8E"/>
    <w:rsid w:val="00846F14"/>
    <w:rsid w:val="00847141"/>
    <w:rsid w:val="00855482"/>
    <w:rsid w:val="00860EDF"/>
    <w:rsid w:val="008622A1"/>
    <w:rsid w:val="008647B8"/>
    <w:rsid w:val="00865257"/>
    <w:rsid w:val="00870EE0"/>
    <w:rsid w:val="008717EF"/>
    <w:rsid w:val="0088048A"/>
    <w:rsid w:val="008833A2"/>
    <w:rsid w:val="00892608"/>
    <w:rsid w:val="008A00E4"/>
    <w:rsid w:val="008A3C27"/>
    <w:rsid w:val="008B28CE"/>
    <w:rsid w:val="008D0092"/>
    <w:rsid w:val="008D0384"/>
    <w:rsid w:val="008D23AE"/>
    <w:rsid w:val="008D61FD"/>
    <w:rsid w:val="008E7017"/>
    <w:rsid w:val="008F6A6F"/>
    <w:rsid w:val="00903E55"/>
    <w:rsid w:val="00906F79"/>
    <w:rsid w:val="00907B94"/>
    <w:rsid w:val="00912F3D"/>
    <w:rsid w:val="00914FD6"/>
    <w:rsid w:val="00917D46"/>
    <w:rsid w:val="0093232A"/>
    <w:rsid w:val="00934518"/>
    <w:rsid w:val="00941FFF"/>
    <w:rsid w:val="00944899"/>
    <w:rsid w:val="00950A08"/>
    <w:rsid w:val="009519E2"/>
    <w:rsid w:val="00952066"/>
    <w:rsid w:val="00953623"/>
    <w:rsid w:val="00956105"/>
    <w:rsid w:val="00960D71"/>
    <w:rsid w:val="009617A3"/>
    <w:rsid w:val="009675BC"/>
    <w:rsid w:val="00972E42"/>
    <w:rsid w:val="009744B4"/>
    <w:rsid w:val="00974DFC"/>
    <w:rsid w:val="009752E2"/>
    <w:rsid w:val="009834D7"/>
    <w:rsid w:val="00986F2C"/>
    <w:rsid w:val="009919CD"/>
    <w:rsid w:val="009A434C"/>
    <w:rsid w:val="009A6918"/>
    <w:rsid w:val="009B0812"/>
    <w:rsid w:val="009B1045"/>
    <w:rsid w:val="009B30E4"/>
    <w:rsid w:val="009B438E"/>
    <w:rsid w:val="009B5167"/>
    <w:rsid w:val="009B55B5"/>
    <w:rsid w:val="009C4B44"/>
    <w:rsid w:val="009C70A6"/>
    <w:rsid w:val="009C7DB3"/>
    <w:rsid w:val="009C7FD5"/>
    <w:rsid w:val="009D07C5"/>
    <w:rsid w:val="009D1088"/>
    <w:rsid w:val="009E2839"/>
    <w:rsid w:val="00A03798"/>
    <w:rsid w:val="00A14573"/>
    <w:rsid w:val="00A330E4"/>
    <w:rsid w:val="00A40F68"/>
    <w:rsid w:val="00A41C14"/>
    <w:rsid w:val="00A42689"/>
    <w:rsid w:val="00A56712"/>
    <w:rsid w:val="00A57715"/>
    <w:rsid w:val="00A60001"/>
    <w:rsid w:val="00A624A9"/>
    <w:rsid w:val="00A638D8"/>
    <w:rsid w:val="00A649FA"/>
    <w:rsid w:val="00A7455C"/>
    <w:rsid w:val="00A815BB"/>
    <w:rsid w:val="00A93081"/>
    <w:rsid w:val="00A96BD4"/>
    <w:rsid w:val="00AA1D95"/>
    <w:rsid w:val="00AA7AD4"/>
    <w:rsid w:val="00AB1126"/>
    <w:rsid w:val="00AB2B2F"/>
    <w:rsid w:val="00AB4578"/>
    <w:rsid w:val="00AB660E"/>
    <w:rsid w:val="00AD24A8"/>
    <w:rsid w:val="00AD3E7E"/>
    <w:rsid w:val="00AD4A7B"/>
    <w:rsid w:val="00AD62B2"/>
    <w:rsid w:val="00AF3FBA"/>
    <w:rsid w:val="00AF6C92"/>
    <w:rsid w:val="00B001AB"/>
    <w:rsid w:val="00B02BCA"/>
    <w:rsid w:val="00B06391"/>
    <w:rsid w:val="00B15CD1"/>
    <w:rsid w:val="00B16B77"/>
    <w:rsid w:val="00B25934"/>
    <w:rsid w:val="00B303B5"/>
    <w:rsid w:val="00B30650"/>
    <w:rsid w:val="00B4735E"/>
    <w:rsid w:val="00B47436"/>
    <w:rsid w:val="00B53FED"/>
    <w:rsid w:val="00B579B8"/>
    <w:rsid w:val="00B71013"/>
    <w:rsid w:val="00B717E5"/>
    <w:rsid w:val="00B72C90"/>
    <w:rsid w:val="00B84012"/>
    <w:rsid w:val="00B85E91"/>
    <w:rsid w:val="00BA07FB"/>
    <w:rsid w:val="00BA4619"/>
    <w:rsid w:val="00BA7C40"/>
    <w:rsid w:val="00BB5D44"/>
    <w:rsid w:val="00BC2486"/>
    <w:rsid w:val="00BC7B5D"/>
    <w:rsid w:val="00BD1E06"/>
    <w:rsid w:val="00BD4014"/>
    <w:rsid w:val="00BD4719"/>
    <w:rsid w:val="00BD5915"/>
    <w:rsid w:val="00BD6BE0"/>
    <w:rsid w:val="00BE64CB"/>
    <w:rsid w:val="00BF38BB"/>
    <w:rsid w:val="00C05354"/>
    <w:rsid w:val="00C058FB"/>
    <w:rsid w:val="00C05C19"/>
    <w:rsid w:val="00C143D2"/>
    <w:rsid w:val="00C16D7B"/>
    <w:rsid w:val="00C24A92"/>
    <w:rsid w:val="00C25BCC"/>
    <w:rsid w:val="00C348DE"/>
    <w:rsid w:val="00C45DA9"/>
    <w:rsid w:val="00C47F42"/>
    <w:rsid w:val="00C505A6"/>
    <w:rsid w:val="00C6300E"/>
    <w:rsid w:val="00C63BCD"/>
    <w:rsid w:val="00C67F2B"/>
    <w:rsid w:val="00C71B0A"/>
    <w:rsid w:val="00C96792"/>
    <w:rsid w:val="00C979F6"/>
    <w:rsid w:val="00CA12F1"/>
    <w:rsid w:val="00CA4B04"/>
    <w:rsid w:val="00CA51E3"/>
    <w:rsid w:val="00CB51B8"/>
    <w:rsid w:val="00CB68B8"/>
    <w:rsid w:val="00CB6A86"/>
    <w:rsid w:val="00CC0932"/>
    <w:rsid w:val="00CD27AE"/>
    <w:rsid w:val="00CE5067"/>
    <w:rsid w:val="00CF0FB4"/>
    <w:rsid w:val="00CF114E"/>
    <w:rsid w:val="00CF1288"/>
    <w:rsid w:val="00CF397C"/>
    <w:rsid w:val="00CF3B98"/>
    <w:rsid w:val="00D0125E"/>
    <w:rsid w:val="00D02202"/>
    <w:rsid w:val="00D023B0"/>
    <w:rsid w:val="00D0740B"/>
    <w:rsid w:val="00D10B79"/>
    <w:rsid w:val="00D1135D"/>
    <w:rsid w:val="00D120CE"/>
    <w:rsid w:val="00D12B2E"/>
    <w:rsid w:val="00D22469"/>
    <w:rsid w:val="00D23597"/>
    <w:rsid w:val="00D26974"/>
    <w:rsid w:val="00D33198"/>
    <w:rsid w:val="00D4043E"/>
    <w:rsid w:val="00D42F55"/>
    <w:rsid w:val="00D46AF9"/>
    <w:rsid w:val="00D5005B"/>
    <w:rsid w:val="00D601E0"/>
    <w:rsid w:val="00D625B2"/>
    <w:rsid w:val="00D6550F"/>
    <w:rsid w:val="00D70C53"/>
    <w:rsid w:val="00D80171"/>
    <w:rsid w:val="00D80BF3"/>
    <w:rsid w:val="00D85249"/>
    <w:rsid w:val="00D9010C"/>
    <w:rsid w:val="00D91B60"/>
    <w:rsid w:val="00D9336A"/>
    <w:rsid w:val="00D95940"/>
    <w:rsid w:val="00D9787F"/>
    <w:rsid w:val="00DA2FCD"/>
    <w:rsid w:val="00DA4B44"/>
    <w:rsid w:val="00DB6A46"/>
    <w:rsid w:val="00DC144D"/>
    <w:rsid w:val="00DC6100"/>
    <w:rsid w:val="00DC746E"/>
    <w:rsid w:val="00DE3D02"/>
    <w:rsid w:val="00DF313B"/>
    <w:rsid w:val="00DF38E7"/>
    <w:rsid w:val="00DF50D2"/>
    <w:rsid w:val="00DF7D28"/>
    <w:rsid w:val="00E04C66"/>
    <w:rsid w:val="00E13D43"/>
    <w:rsid w:val="00E162A6"/>
    <w:rsid w:val="00E21705"/>
    <w:rsid w:val="00E22342"/>
    <w:rsid w:val="00E22B83"/>
    <w:rsid w:val="00E23D2C"/>
    <w:rsid w:val="00E26355"/>
    <w:rsid w:val="00E26613"/>
    <w:rsid w:val="00E3215B"/>
    <w:rsid w:val="00E357FC"/>
    <w:rsid w:val="00E42864"/>
    <w:rsid w:val="00E45919"/>
    <w:rsid w:val="00E50B32"/>
    <w:rsid w:val="00E5206D"/>
    <w:rsid w:val="00E60B36"/>
    <w:rsid w:val="00E82713"/>
    <w:rsid w:val="00EA3229"/>
    <w:rsid w:val="00EA5EEC"/>
    <w:rsid w:val="00EB115B"/>
    <w:rsid w:val="00EB27AA"/>
    <w:rsid w:val="00EC4ACA"/>
    <w:rsid w:val="00EC6D83"/>
    <w:rsid w:val="00ED2BF3"/>
    <w:rsid w:val="00ED4F41"/>
    <w:rsid w:val="00EE15FF"/>
    <w:rsid w:val="00EE57C7"/>
    <w:rsid w:val="00EE6992"/>
    <w:rsid w:val="00EF2E2F"/>
    <w:rsid w:val="00EF320C"/>
    <w:rsid w:val="00F059B5"/>
    <w:rsid w:val="00F1345B"/>
    <w:rsid w:val="00F24DFD"/>
    <w:rsid w:val="00F300DA"/>
    <w:rsid w:val="00F337AF"/>
    <w:rsid w:val="00F43E2D"/>
    <w:rsid w:val="00F43F80"/>
    <w:rsid w:val="00F454C3"/>
    <w:rsid w:val="00F46B0F"/>
    <w:rsid w:val="00F65054"/>
    <w:rsid w:val="00F677F6"/>
    <w:rsid w:val="00F90A1C"/>
    <w:rsid w:val="00F9580B"/>
    <w:rsid w:val="00FA02BE"/>
    <w:rsid w:val="00FB219E"/>
    <w:rsid w:val="00FB49CB"/>
    <w:rsid w:val="00FC27F5"/>
    <w:rsid w:val="00FC57AE"/>
    <w:rsid w:val="00FD5B10"/>
    <w:rsid w:val="00FE3541"/>
    <w:rsid w:val="00FF5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3597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241EB4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241EB4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qFormat/>
    <w:rsid w:val="00241EB4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241EB4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241EB4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241EB4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241EB4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241EB4"/>
    <w:pPr>
      <w:keepNext/>
      <w:keepLine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23597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_"/>
    <w:link w:val="11"/>
    <w:locked/>
    <w:rsid w:val="009E2839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9E2839"/>
    <w:pPr>
      <w:shd w:val="clear" w:color="auto" w:fill="FFFFFF"/>
      <w:spacing w:after="240" w:line="324" w:lineRule="exact"/>
      <w:ind w:hanging="1820"/>
    </w:pPr>
    <w:rPr>
      <w:rFonts w:ascii="Times New Roman" w:hAnsi="Times New Roman"/>
      <w:sz w:val="25"/>
      <w:szCs w:val="25"/>
    </w:rPr>
  </w:style>
  <w:style w:type="character" w:customStyle="1" w:styleId="-1pt">
    <w:name w:val="Основной текст + Интервал -1 pt"/>
    <w:rsid w:val="009E2839"/>
    <w:rPr>
      <w:rFonts w:cs="Times New Roman"/>
      <w:spacing w:val="-30"/>
      <w:sz w:val="25"/>
      <w:szCs w:val="25"/>
      <w:shd w:val="clear" w:color="auto" w:fill="FFFFFF"/>
    </w:rPr>
  </w:style>
  <w:style w:type="character" w:styleId="a5">
    <w:name w:val="Emphasis"/>
    <w:qFormat/>
    <w:rsid w:val="005B7134"/>
    <w:rPr>
      <w:i/>
      <w:iCs/>
    </w:rPr>
  </w:style>
  <w:style w:type="paragraph" w:styleId="a6">
    <w:name w:val="No Spacing"/>
    <w:qFormat/>
    <w:rsid w:val="00DC144D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0122A8"/>
    <w:rPr>
      <w:rFonts w:ascii="Calibri" w:hAnsi="Calibri"/>
      <w:sz w:val="22"/>
      <w:szCs w:val="22"/>
      <w:lang w:val="en-US" w:eastAsia="en-US"/>
    </w:rPr>
  </w:style>
  <w:style w:type="paragraph" w:styleId="a9">
    <w:name w:val="footer"/>
    <w:basedOn w:val="a"/>
    <w:link w:val="aa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0122A8"/>
    <w:rPr>
      <w:rFonts w:ascii="Calibri" w:hAnsi="Calibri"/>
      <w:sz w:val="22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C63BCD"/>
  </w:style>
  <w:style w:type="character" w:customStyle="1" w:styleId="12">
    <w:name w:val="Основной текст Знак1"/>
    <w:link w:val="ab"/>
    <w:uiPriority w:val="99"/>
    <w:rsid w:val="004F2830"/>
    <w:rPr>
      <w:sz w:val="23"/>
      <w:szCs w:val="23"/>
      <w:shd w:val="clear" w:color="auto" w:fill="FFFFFF"/>
    </w:rPr>
  </w:style>
  <w:style w:type="character" w:customStyle="1" w:styleId="21">
    <w:name w:val="Заголовок №2_"/>
    <w:link w:val="22"/>
    <w:uiPriority w:val="99"/>
    <w:rsid w:val="004F2830"/>
    <w:rPr>
      <w:b/>
      <w:bCs/>
      <w:sz w:val="23"/>
      <w:szCs w:val="23"/>
      <w:shd w:val="clear" w:color="auto" w:fill="FFFFFF"/>
    </w:rPr>
  </w:style>
  <w:style w:type="paragraph" w:styleId="ab">
    <w:name w:val="Body Text"/>
    <w:basedOn w:val="a"/>
    <w:link w:val="12"/>
    <w:rsid w:val="004F2830"/>
    <w:pPr>
      <w:shd w:val="clear" w:color="auto" w:fill="FFFFFF"/>
      <w:spacing w:after="0" w:line="274" w:lineRule="exact"/>
      <w:jc w:val="both"/>
    </w:pPr>
    <w:rPr>
      <w:rFonts w:ascii="Times New Roman" w:hAnsi="Times New Roman"/>
      <w:sz w:val="23"/>
      <w:szCs w:val="23"/>
    </w:rPr>
  </w:style>
  <w:style w:type="character" w:customStyle="1" w:styleId="ac">
    <w:name w:val="Основной текст Знак"/>
    <w:rsid w:val="004F2830"/>
    <w:rPr>
      <w:rFonts w:ascii="Calibri" w:hAnsi="Calibri"/>
      <w:sz w:val="22"/>
      <w:szCs w:val="22"/>
      <w:lang w:val="en-US" w:eastAsia="en-US"/>
    </w:rPr>
  </w:style>
  <w:style w:type="paragraph" w:customStyle="1" w:styleId="22">
    <w:name w:val="Заголовок №2"/>
    <w:basedOn w:val="a"/>
    <w:link w:val="21"/>
    <w:uiPriority w:val="99"/>
    <w:rsid w:val="004F2830"/>
    <w:pPr>
      <w:shd w:val="clear" w:color="auto" w:fill="FFFFFF"/>
      <w:spacing w:before="240" w:after="0" w:line="274" w:lineRule="exact"/>
      <w:jc w:val="both"/>
      <w:outlineLvl w:val="1"/>
    </w:pPr>
    <w:rPr>
      <w:rFonts w:ascii="Times New Roman" w:hAnsi="Times New Roman"/>
      <w:b/>
      <w:bCs/>
      <w:sz w:val="23"/>
      <w:szCs w:val="23"/>
    </w:rPr>
  </w:style>
  <w:style w:type="character" w:customStyle="1" w:styleId="FontStyle11">
    <w:name w:val="Font Style11"/>
    <w:uiPriority w:val="99"/>
    <w:rsid w:val="004F2830"/>
    <w:rPr>
      <w:rFonts w:ascii="Times New Roman" w:hAnsi="Times New Roman" w:cs="Times New Roman" w:hint="default"/>
      <w:sz w:val="24"/>
      <w:szCs w:val="24"/>
    </w:rPr>
  </w:style>
  <w:style w:type="character" w:customStyle="1" w:styleId="31">
    <w:name w:val="Заголовок №3_"/>
    <w:link w:val="32"/>
    <w:rsid w:val="004F2830"/>
    <w:rPr>
      <w:b/>
      <w:bCs/>
      <w:sz w:val="23"/>
      <w:szCs w:val="23"/>
      <w:shd w:val="clear" w:color="auto" w:fill="FFFFFF"/>
    </w:rPr>
  </w:style>
  <w:style w:type="character" w:customStyle="1" w:styleId="33">
    <w:name w:val="Заголовок №3 + Не полужирный"/>
    <w:uiPriority w:val="99"/>
    <w:rsid w:val="004F2830"/>
    <w:rPr>
      <w:rFonts w:ascii="Times New Roman" w:hAnsi="Times New Roman" w:cs="Times New Roman"/>
      <w:b w:val="0"/>
      <w:bCs w:val="0"/>
      <w:sz w:val="23"/>
      <w:szCs w:val="23"/>
      <w:shd w:val="clear" w:color="auto" w:fill="FFFFFF"/>
    </w:rPr>
  </w:style>
  <w:style w:type="character" w:customStyle="1" w:styleId="13">
    <w:name w:val="Основной текст + Полужирный1"/>
    <w:uiPriority w:val="99"/>
    <w:rsid w:val="004F283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F2830"/>
    <w:pPr>
      <w:shd w:val="clear" w:color="auto" w:fill="FFFFFF"/>
      <w:spacing w:before="240" w:after="120" w:line="240" w:lineRule="atLeast"/>
      <w:jc w:val="both"/>
      <w:outlineLvl w:val="2"/>
    </w:pPr>
    <w:rPr>
      <w:rFonts w:ascii="Times New Roman" w:hAnsi="Times New Roman"/>
      <w:b/>
      <w:bCs/>
      <w:sz w:val="23"/>
      <w:szCs w:val="23"/>
    </w:rPr>
  </w:style>
  <w:style w:type="character" w:customStyle="1" w:styleId="10">
    <w:name w:val="Заголовок 1 Знак"/>
    <w:link w:val="1"/>
    <w:rsid w:val="00241EB4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241EB4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241EB4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rsid w:val="00241EB4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rsid w:val="00241EB4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rsid w:val="00241EB4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rsid w:val="00241EB4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rsid w:val="00241EB4"/>
    <w:rPr>
      <w:rFonts w:ascii="Cambria" w:hAnsi="Cambria"/>
      <w:color w:val="404040"/>
    </w:rPr>
  </w:style>
  <w:style w:type="numbering" w:customStyle="1" w:styleId="14">
    <w:name w:val="Нет списка1"/>
    <w:next w:val="a2"/>
    <w:semiHidden/>
    <w:rsid w:val="00241EB4"/>
  </w:style>
  <w:style w:type="paragraph" w:customStyle="1" w:styleId="ConsPlusNormal">
    <w:name w:val="ConsPlusNormal"/>
    <w:rsid w:val="00241E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ocinfocontent">
    <w:name w:val="docinfocontent"/>
    <w:basedOn w:val="a"/>
    <w:rsid w:val="00241EB4"/>
    <w:pPr>
      <w:spacing w:after="0" w:line="240" w:lineRule="auto"/>
      <w:ind w:left="189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hp">
    <w:name w:val="hp"/>
    <w:basedOn w:val="a"/>
    <w:rsid w:val="00241EB4"/>
    <w:pPr>
      <w:spacing w:after="30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5">
    <w:name w:val="Обычный (веб)1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d">
    <w:name w:val="Strong"/>
    <w:qFormat/>
    <w:rsid w:val="00241EB4"/>
    <w:rPr>
      <w:b/>
      <w:bCs/>
    </w:rPr>
  </w:style>
  <w:style w:type="paragraph" w:styleId="23">
    <w:name w:val="Body Text 2"/>
    <w:basedOn w:val="a"/>
    <w:link w:val="24"/>
    <w:rsid w:val="00241EB4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4">
    <w:name w:val="Основной текст 2 Знак"/>
    <w:link w:val="23"/>
    <w:rsid w:val="00241EB4"/>
    <w:rPr>
      <w:lang w:val="en-US"/>
    </w:rPr>
  </w:style>
  <w:style w:type="character" w:customStyle="1" w:styleId="34">
    <w:name w:val="Основной текст (3)_"/>
    <w:link w:val="35"/>
    <w:rsid w:val="00241EB4"/>
    <w:rPr>
      <w:sz w:val="26"/>
      <w:szCs w:val="26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241EB4"/>
    <w:pPr>
      <w:shd w:val="clear" w:color="auto" w:fill="FFFFFF"/>
      <w:spacing w:before="660" w:after="0" w:line="322" w:lineRule="exact"/>
    </w:pPr>
    <w:rPr>
      <w:rFonts w:ascii="Times New Roman" w:hAnsi="Times New Roman"/>
      <w:sz w:val="26"/>
      <w:szCs w:val="26"/>
      <w:shd w:val="clear" w:color="auto" w:fill="FFFFFF"/>
      <w:lang w:val="ru-RU" w:eastAsia="ru-RU"/>
    </w:rPr>
  </w:style>
  <w:style w:type="paragraph" w:customStyle="1" w:styleId="Default">
    <w:name w:val="Default"/>
    <w:rsid w:val="00241EB4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eastAsia="ko-KR"/>
    </w:rPr>
  </w:style>
  <w:style w:type="paragraph" w:styleId="ae">
    <w:name w:val="footnote text"/>
    <w:basedOn w:val="a"/>
    <w:link w:val="af"/>
    <w:unhideWhenUsed/>
    <w:rsid w:val="00241EB4"/>
    <w:pPr>
      <w:spacing w:after="0" w:line="240" w:lineRule="auto"/>
    </w:pPr>
    <w:rPr>
      <w:rFonts w:eastAsia="Calibri"/>
      <w:sz w:val="20"/>
      <w:szCs w:val="20"/>
      <w:lang w:val="ru-RU" w:eastAsia="ru-RU"/>
    </w:rPr>
  </w:style>
  <w:style w:type="character" w:customStyle="1" w:styleId="af">
    <w:name w:val="Текст сноски Знак"/>
    <w:link w:val="ae"/>
    <w:rsid w:val="00241EB4"/>
    <w:rPr>
      <w:rFonts w:ascii="Calibri" w:eastAsia="Calibri" w:hAnsi="Calibri"/>
    </w:rPr>
  </w:style>
  <w:style w:type="paragraph" w:customStyle="1" w:styleId="af0">
    <w:name w:val="Знак"/>
    <w:basedOn w:val="a"/>
    <w:rsid w:val="00241EB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af1">
    <w:name w:val="Hyperlink"/>
    <w:rsid w:val="00241EB4"/>
    <w:rPr>
      <w:color w:val="0000FF"/>
      <w:u w:val="single"/>
    </w:rPr>
  </w:style>
  <w:style w:type="character" w:customStyle="1" w:styleId="art-postheader">
    <w:name w:val="art-postheader"/>
    <w:rsid w:val="00241EB4"/>
  </w:style>
  <w:style w:type="paragraph" w:customStyle="1" w:styleId="af2">
    <w:name w:val="Основной"/>
    <w:basedOn w:val="a"/>
    <w:rsid w:val="00241EB4"/>
    <w:pPr>
      <w:spacing w:after="0" w:line="240" w:lineRule="auto"/>
      <w:ind w:firstLine="709"/>
      <w:jc w:val="both"/>
    </w:pPr>
    <w:rPr>
      <w:rFonts w:ascii="Times New Roman" w:hAnsi="Times New Roman"/>
      <w:kern w:val="24"/>
      <w:sz w:val="28"/>
      <w:szCs w:val="24"/>
      <w:lang w:val="ru-RU" w:eastAsia="ru-RU"/>
    </w:rPr>
  </w:style>
  <w:style w:type="character" w:customStyle="1" w:styleId="25">
    <w:name w:val="Основной текст (2)_"/>
    <w:link w:val="26"/>
    <w:rsid w:val="00241EB4"/>
    <w:rPr>
      <w:rFonts w:ascii="Tahoma" w:eastAsia="Tahoma" w:hAnsi="Tahoma"/>
      <w:sz w:val="48"/>
      <w:szCs w:val="4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241EB4"/>
    <w:pPr>
      <w:widowControl w:val="0"/>
      <w:shd w:val="clear" w:color="auto" w:fill="FFFFFF"/>
      <w:spacing w:after="0" w:line="586" w:lineRule="exact"/>
      <w:jc w:val="center"/>
    </w:pPr>
    <w:rPr>
      <w:rFonts w:ascii="Tahoma" w:eastAsia="Tahoma" w:hAnsi="Tahoma"/>
      <w:sz w:val="48"/>
      <w:szCs w:val="48"/>
      <w:shd w:val="clear" w:color="auto" w:fill="FFFFFF"/>
      <w:lang w:val="ru-RU" w:eastAsia="ru-RU"/>
    </w:rPr>
  </w:style>
  <w:style w:type="paragraph" w:customStyle="1" w:styleId="210">
    <w:name w:val="Основной текст 21"/>
    <w:basedOn w:val="a"/>
    <w:rsid w:val="00241EB4"/>
    <w:pPr>
      <w:suppressAutoHyphens/>
      <w:overflowPunct w:val="0"/>
      <w:autoSpaceDE w:val="0"/>
      <w:spacing w:after="0" w:line="240" w:lineRule="auto"/>
      <w:ind w:firstLine="851"/>
      <w:jc w:val="both"/>
    </w:pPr>
    <w:rPr>
      <w:rFonts w:ascii="Times New Roman" w:hAnsi="Times New Roman"/>
      <w:sz w:val="28"/>
      <w:szCs w:val="20"/>
      <w:lang w:val="ru-RU" w:eastAsia="ar-SA"/>
    </w:rPr>
  </w:style>
  <w:style w:type="character" w:customStyle="1" w:styleId="af3">
    <w:name w:val="Основной текст + Полужирный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single"/>
      <w:shd w:val="clear" w:color="auto" w:fill="FFFFFF"/>
    </w:rPr>
  </w:style>
  <w:style w:type="character" w:customStyle="1" w:styleId="51">
    <w:name w:val="Основной текст (5)_"/>
    <w:link w:val="52"/>
    <w:rsid w:val="00241EB4"/>
    <w:rPr>
      <w:rFonts w:ascii="Arial Narrow" w:eastAsia="Arial Narrow" w:hAnsi="Arial Narrow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41EB4"/>
    <w:pPr>
      <w:shd w:val="clear" w:color="auto" w:fill="FFFFFF"/>
      <w:spacing w:after="0" w:line="288" w:lineRule="exact"/>
      <w:jc w:val="right"/>
    </w:pPr>
    <w:rPr>
      <w:rFonts w:ascii="Arial Narrow" w:eastAsia="Arial Narrow" w:hAnsi="Arial Narrow"/>
      <w:sz w:val="21"/>
      <w:szCs w:val="21"/>
      <w:shd w:val="clear" w:color="auto" w:fill="FFFFFF"/>
      <w:lang w:val="ru-RU" w:eastAsia="ru-RU"/>
    </w:rPr>
  </w:style>
  <w:style w:type="paragraph" w:customStyle="1" w:styleId="27">
    <w:name w:val="Основной текст2"/>
    <w:basedOn w:val="a"/>
    <w:rsid w:val="00241EB4"/>
    <w:pPr>
      <w:shd w:val="clear" w:color="auto" w:fill="FFFFFF"/>
      <w:spacing w:after="0" w:line="0" w:lineRule="atLeast"/>
    </w:pPr>
    <w:rPr>
      <w:rFonts w:ascii="Times New Roman" w:hAnsi="Times New Roman"/>
      <w:color w:val="000000"/>
      <w:lang w:val="ru-RU" w:eastAsia="ru-RU"/>
    </w:rPr>
  </w:style>
  <w:style w:type="character" w:customStyle="1" w:styleId="grame">
    <w:name w:val="grame"/>
    <w:rsid w:val="00241EB4"/>
  </w:style>
  <w:style w:type="character" w:customStyle="1" w:styleId="spelle">
    <w:name w:val="spelle"/>
    <w:rsid w:val="00241EB4"/>
  </w:style>
  <w:style w:type="paragraph" w:styleId="af4">
    <w:name w:val="Body Text Indent"/>
    <w:basedOn w:val="a"/>
    <w:link w:val="af5"/>
    <w:unhideWhenUsed/>
    <w:rsid w:val="00241EB4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5">
    <w:name w:val="Основной текст с отступом Знак"/>
    <w:link w:val="af4"/>
    <w:rsid w:val="00241EB4"/>
    <w:rPr>
      <w:sz w:val="24"/>
      <w:szCs w:val="24"/>
    </w:rPr>
  </w:style>
  <w:style w:type="paragraph" w:styleId="28">
    <w:name w:val="Body Text Indent 2"/>
    <w:basedOn w:val="a"/>
    <w:link w:val="29"/>
    <w:unhideWhenUsed/>
    <w:rsid w:val="00241EB4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9">
    <w:name w:val="Основной текст с отступом 2 Знак"/>
    <w:link w:val="28"/>
    <w:rsid w:val="00241EB4"/>
    <w:rPr>
      <w:sz w:val="24"/>
      <w:szCs w:val="24"/>
    </w:rPr>
  </w:style>
  <w:style w:type="table" w:styleId="af6">
    <w:name w:val="Table Grid"/>
    <w:basedOn w:val="a1"/>
    <w:rsid w:val="00241E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t">
    <w:name w:val="b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Dmain">
    <w:name w:val="ND_main"/>
    <w:basedOn w:val="a"/>
    <w:rsid w:val="00241EB4"/>
    <w:pPr>
      <w:autoSpaceDE w:val="0"/>
      <w:autoSpaceDN w:val="0"/>
      <w:adjustRightInd w:val="0"/>
      <w:spacing w:before="28" w:after="0" w:line="250" w:lineRule="atLeast"/>
      <w:ind w:firstLine="454"/>
      <w:jc w:val="both"/>
      <w:textAlignment w:val="center"/>
    </w:pPr>
    <w:rPr>
      <w:rFonts w:ascii="Helios" w:eastAsia="Calibri" w:hAnsi="Helios" w:cs="Helios"/>
      <w:color w:val="000000"/>
      <w:sz w:val="20"/>
      <w:szCs w:val="20"/>
      <w:lang w:val="ru-RU"/>
    </w:rPr>
  </w:style>
  <w:style w:type="character" w:customStyle="1" w:styleId="nobreak">
    <w:name w:val="_nobreak"/>
    <w:rsid w:val="00241EB4"/>
    <w:rPr>
      <w:w w:val="100"/>
    </w:rPr>
  </w:style>
  <w:style w:type="paragraph" w:styleId="HTML">
    <w:name w:val="HTML Preformatted"/>
    <w:basedOn w:val="a"/>
    <w:link w:val="HTML0"/>
    <w:rsid w:val="00241E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rsid w:val="00241EB4"/>
    <w:rPr>
      <w:rFonts w:ascii="Courier New" w:hAnsi="Courier New"/>
    </w:rPr>
  </w:style>
  <w:style w:type="character" w:customStyle="1" w:styleId="ArialUnicodeMS">
    <w:name w:val="Основной текст + Arial Unicode MS"/>
    <w:rsid w:val="00241EB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af7">
    <w:name w:val="Основной текст + Полужирный;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36">
    <w:name w:val="Основной текст (3) + Не полужирный;Не 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a00">
    <w:name w:val="a0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f8">
    <w:name w:val="Balloon Text"/>
    <w:basedOn w:val="a"/>
    <w:link w:val="af9"/>
    <w:unhideWhenUsed/>
    <w:rsid w:val="00241EB4"/>
    <w:pPr>
      <w:spacing w:after="0" w:line="240" w:lineRule="auto"/>
    </w:pPr>
    <w:rPr>
      <w:rFonts w:ascii="Segoe UI" w:hAnsi="Segoe UI" w:cs="Segoe UI"/>
      <w:sz w:val="18"/>
      <w:szCs w:val="18"/>
      <w:lang w:val="ru-RU" w:eastAsia="ru-RU"/>
    </w:rPr>
  </w:style>
  <w:style w:type="character" w:customStyle="1" w:styleId="af9">
    <w:name w:val="Текст выноски Знак"/>
    <w:link w:val="af8"/>
    <w:rsid w:val="00241EB4"/>
    <w:rPr>
      <w:rFonts w:ascii="Segoe UI" w:hAnsi="Segoe UI" w:cs="Segoe UI"/>
      <w:sz w:val="18"/>
      <w:szCs w:val="18"/>
    </w:rPr>
  </w:style>
  <w:style w:type="character" w:customStyle="1" w:styleId="13pt">
    <w:name w:val="Колонтитул + 13 pt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headertext">
    <w:name w:val="headertex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6"/>
    <w:uiPriority w:val="59"/>
    <w:rsid w:val="00941F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Таблицы (моноширинный)"/>
    <w:basedOn w:val="a"/>
    <w:next w:val="a"/>
    <w:uiPriority w:val="99"/>
    <w:rsid w:val="008717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A4FE8-2174-41B3-B8E3-987A41327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2460</Words>
  <Characters>14026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нормах профессиональной этики педагогических работников</vt:lpstr>
    </vt:vector>
  </TitlesOfParts>
  <Company/>
  <LinksUpToDate>false</LinksUpToDate>
  <CharactersWithSpaces>16454</CharactersWithSpaces>
  <SharedDoc>false</SharedDoc>
  <HLinks>
    <vt:vector size="30" baseType="variant">
      <vt:variant>
        <vt:i4>4522003</vt:i4>
      </vt:variant>
      <vt:variant>
        <vt:i4>12</vt:i4>
      </vt:variant>
      <vt:variant>
        <vt:i4>0</vt:i4>
      </vt:variant>
      <vt:variant>
        <vt:i4>5</vt:i4>
      </vt:variant>
      <vt:variant>
        <vt:lpwstr>garantf1://78792.24/</vt:lpwstr>
      </vt:variant>
      <vt:variant>
        <vt:lpwstr/>
      </vt:variant>
      <vt:variant>
        <vt:i4>4587550</vt:i4>
      </vt:variant>
      <vt:variant>
        <vt:i4>9</vt:i4>
      </vt:variant>
      <vt:variant>
        <vt:i4>0</vt:i4>
      </vt:variant>
      <vt:variant>
        <vt:i4>5</vt:i4>
      </vt:variant>
      <vt:variant>
        <vt:lpwstr>garantf1://78792.19/</vt:lpwstr>
      </vt:variant>
      <vt:variant>
        <vt:lpwstr/>
      </vt:variant>
      <vt:variant>
        <vt:i4>6815783</vt:i4>
      </vt:variant>
      <vt:variant>
        <vt:i4>6</vt:i4>
      </vt:variant>
      <vt:variant>
        <vt:i4>0</vt:i4>
      </vt:variant>
      <vt:variant>
        <vt:i4>5</vt:i4>
      </vt:variant>
      <vt:variant>
        <vt:lpwstr>garantf1://78792.0/</vt:lpwstr>
      </vt:variant>
      <vt:variant>
        <vt:lpwstr/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sub_8</vt:lpwstr>
      </vt:variant>
      <vt:variant>
        <vt:i4>7471155</vt:i4>
      </vt:variant>
      <vt:variant>
        <vt:i4>0</vt:i4>
      </vt:variant>
      <vt:variant>
        <vt:i4>0</vt:i4>
      </vt:variant>
      <vt:variant>
        <vt:i4>5</vt:i4>
      </vt:variant>
      <vt:variant>
        <vt:lpwstr>garantf1://12082530.46/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нормах профессиональной этики педагогических работников</dc:title>
  <dc:subject/>
  <dc:creator>Ибрагим</dc:creator>
  <cp:keywords/>
  <cp:lastModifiedBy>nklnk</cp:lastModifiedBy>
  <cp:revision>14</cp:revision>
  <cp:lastPrinted>2013-12-10T07:28:00Z</cp:lastPrinted>
  <dcterms:created xsi:type="dcterms:W3CDTF">2022-02-11T04:57:00Z</dcterms:created>
  <dcterms:modified xsi:type="dcterms:W3CDTF">2022-02-22T06:07:00Z</dcterms:modified>
</cp:coreProperties>
</file>